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喀什市实施城市规划2026年第七批次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建设用地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征地补偿安置方案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一、征收范围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本次拟征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u w:val="none" w:color="auto"/>
          <w:lang w:val="en-US" w:eastAsia="en-US" w:bidi="ar-SA"/>
        </w:rPr>
        <w:t>收位于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u w:val="none" w:color="auto"/>
          <w:lang w:val="en-US" w:eastAsia="zh-CN" w:bidi="ar-SA"/>
        </w:rPr>
        <w:t>喀什市红河乡尤库日纳丘克村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u w:val="none" w:color="auto"/>
          <w:lang w:val="en-US" w:eastAsia="en-US" w:bidi="ar-SA"/>
        </w:rPr>
        <w:t>范围内，拟征收农民集体所有土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0.0238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公顷，具体位置详见附图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二、征收目的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根据《中华人民共和国土地管理法》第四十五条的规定，本次拟征收土地目的为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第45条“（三）由政府组织实施的科技、教育、文化、卫生、体育、生态环境和资源保护、防灾减灾、文物保护、社区综合服务、社会福利、市政公用、优抚安置、英烈保护等公共事业需要用地的”；该项目属于交通建设类活动，符合公共利益的需要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三、土地现状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根据拟征收土地现状调查情况，本次拟征收土地现状如下：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喀什市红河乡尤库日纳丘克村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农民集体所有土地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0.0238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公顷，其中：农用地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0.0115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公顷（耕地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0.0064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公顷、其他农用地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0.0051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建设用地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0.0123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公顷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四、补偿方式和标准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_GBK" w:cs="Times New Roman"/>
          <w:b/>
          <w:bCs/>
          <w:spacing w:val="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  <w:t>（一）</w:t>
      </w:r>
      <w:r>
        <w:rPr>
          <w:rFonts w:hint="eastAsia" w:ascii="Times New Roman" w:hAnsi="Times New Roman" w:eastAsia="方正仿宋_GBK" w:cs="Times New Roman"/>
          <w:b/>
          <w:bCs/>
          <w:spacing w:val="5"/>
          <w:sz w:val="32"/>
          <w:szCs w:val="32"/>
        </w:rPr>
        <w:t>土地补偿费和安置补助费标准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根据《关于重新公布自治区征收农用地区片综合地价标准的通知》（新自然资规〔2024〕1号）的规定，土地补偿费标准为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16.8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万元/公顷，安置补助费标准为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45.4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万元/公顷。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  <w:t>（二）青苗补偿标准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青苗补偿，按照《关于下发自治区国土资源系统土地管理行政事业性收费标准的通知》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新计价房〔2001〕500号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等规定执行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  <w:t>（三）地上附着物补偿标准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地上附着物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补偿，按照《关于下发自治区国土资源系统土地管理行政事业性收费标准的通知》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新计价房〔2001〕500号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等规定执行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u w:val="none" w:color="auto"/>
          <w:lang w:val="en-US" w:eastAsia="zh-CN" w:bidi="ar"/>
        </w:rPr>
        <w:t>（四）农村村民住宅和其他房屋补偿标准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村民住宅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和其他房屋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补偿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按《自治区重点建设项目征地拆迁补偿标准》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新国土资发〔2009〕131号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的规定执行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五、安置对象、方式及社会保障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本次征收土地涉及被征地农民的安置和社会保障按照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《关于印发自治区被征地农民参加基本养老保险实施细则的通知》（新人社发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〔201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〕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14号）、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《关于完善自治区被征地农民参加基本养老保险有关政策的通知》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新人社发〔2017〕86号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的规定执行。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  <w:t>特此公告。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en-US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60" w:leftChars="60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 xml:space="preserve">                       喀什市人民政府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60" w:leftChars="600" w:right="0"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 xml:space="preserve">                       2026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zh-CN" w:eastAsia="zh-CN" w:bidi="ar-SA"/>
        </w:rPr>
        <w:t>日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2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</w:p>
    <w:p>
      <w:pPr>
        <w:pageBreakBefore w:val="0"/>
        <w:widowControl/>
        <w:tabs>
          <w:tab w:val="left" w:pos="5109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8CA871D-98FE-4F73-AB90-E0C85C1CBD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FD5F0D-E46D-479C-91D3-CD5FA04FFD70}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B1C4394-BD74-4955-A8A5-139C455C6E6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7A6651-7AE6-4F00-A696-303E8E7CBDE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982470D-D6C9-4CA6-99EE-99C7A32523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6282"/>
    <w:rsid w:val="00A63003"/>
    <w:rsid w:val="012101DA"/>
    <w:rsid w:val="05505CEA"/>
    <w:rsid w:val="05CC560F"/>
    <w:rsid w:val="06E93094"/>
    <w:rsid w:val="078642C4"/>
    <w:rsid w:val="08073C3A"/>
    <w:rsid w:val="0A2148F3"/>
    <w:rsid w:val="0C016E16"/>
    <w:rsid w:val="0C1940A3"/>
    <w:rsid w:val="0C202203"/>
    <w:rsid w:val="0CB66282"/>
    <w:rsid w:val="0D2F06AB"/>
    <w:rsid w:val="0EA64078"/>
    <w:rsid w:val="0EC00B7E"/>
    <w:rsid w:val="0EDC3C6E"/>
    <w:rsid w:val="128B2B3E"/>
    <w:rsid w:val="12C81CDA"/>
    <w:rsid w:val="12CC6E31"/>
    <w:rsid w:val="16BF1D01"/>
    <w:rsid w:val="183D41A1"/>
    <w:rsid w:val="18800C9E"/>
    <w:rsid w:val="19D35C0A"/>
    <w:rsid w:val="1A433D0D"/>
    <w:rsid w:val="1C654102"/>
    <w:rsid w:val="1F7F20C1"/>
    <w:rsid w:val="21893357"/>
    <w:rsid w:val="22AA3280"/>
    <w:rsid w:val="246D606B"/>
    <w:rsid w:val="247C22FF"/>
    <w:rsid w:val="24E44819"/>
    <w:rsid w:val="260E5C0A"/>
    <w:rsid w:val="28287FF4"/>
    <w:rsid w:val="283D7C94"/>
    <w:rsid w:val="28726E69"/>
    <w:rsid w:val="2ABB0720"/>
    <w:rsid w:val="2AE0289C"/>
    <w:rsid w:val="2C3B2338"/>
    <w:rsid w:val="2C7B6652"/>
    <w:rsid w:val="2CB60122"/>
    <w:rsid w:val="300D20E3"/>
    <w:rsid w:val="309D6160"/>
    <w:rsid w:val="33286FEE"/>
    <w:rsid w:val="33476F06"/>
    <w:rsid w:val="33DC6FC9"/>
    <w:rsid w:val="33FC76B3"/>
    <w:rsid w:val="349E7198"/>
    <w:rsid w:val="36FC5244"/>
    <w:rsid w:val="38476351"/>
    <w:rsid w:val="388E2157"/>
    <w:rsid w:val="39007C46"/>
    <w:rsid w:val="39537D75"/>
    <w:rsid w:val="3A607A94"/>
    <w:rsid w:val="3ADF6148"/>
    <w:rsid w:val="3B0F6577"/>
    <w:rsid w:val="3F0355EF"/>
    <w:rsid w:val="3F6C3D8C"/>
    <w:rsid w:val="40A06315"/>
    <w:rsid w:val="43842121"/>
    <w:rsid w:val="45DE619C"/>
    <w:rsid w:val="46D60DC8"/>
    <w:rsid w:val="4894365D"/>
    <w:rsid w:val="48C301EE"/>
    <w:rsid w:val="4A0D5D1E"/>
    <w:rsid w:val="4CAD1A6B"/>
    <w:rsid w:val="4DA01742"/>
    <w:rsid w:val="511D5619"/>
    <w:rsid w:val="528538D8"/>
    <w:rsid w:val="54077271"/>
    <w:rsid w:val="56020701"/>
    <w:rsid w:val="57D367F9"/>
    <w:rsid w:val="599154FE"/>
    <w:rsid w:val="5A3D3280"/>
    <w:rsid w:val="5C802B4D"/>
    <w:rsid w:val="5D6E2E94"/>
    <w:rsid w:val="620B6B90"/>
    <w:rsid w:val="653D4140"/>
    <w:rsid w:val="68F67233"/>
    <w:rsid w:val="6B7721E2"/>
    <w:rsid w:val="6B96571C"/>
    <w:rsid w:val="6CAB1C6E"/>
    <w:rsid w:val="6EFC61F3"/>
    <w:rsid w:val="71B76C59"/>
    <w:rsid w:val="74D9529F"/>
    <w:rsid w:val="758F2CEA"/>
    <w:rsid w:val="76E457C4"/>
    <w:rsid w:val="7A057CFC"/>
    <w:rsid w:val="7A6065B6"/>
    <w:rsid w:val="7A88301C"/>
    <w:rsid w:val="7AEA6199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3"/>
    <w:basedOn w:val="1"/>
    <w:next w:val="1"/>
    <w:qFormat/>
    <w:locked/>
    <w:uiPriority w:val="0"/>
    <w:pPr>
      <w:keepNext/>
      <w:keepLines/>
      <w:spacing w:before="260" w:after="260" w:line="416" w:lineRule="atLeast"/>
    </w:pPr>
    <w:rPr>
      <w:rFonts w:eastAsia="仿宋_GB2312"/>
      <w:sz w:val="32"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Subtle Reference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6af3857a-455c-4387-87a8-c7f590e02a07</errorID>
      <errorWord>中华人民共和国土地管理法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6B5071F1</paraID>
      <start>3</start>
      <end>15</end>
      <status>ignored</status>
      <modifiedWord/>
      <trackRevisions>false</trackRevisions>
    </reviewItem>
    <reviewItem>
      <errorID>64bb6f96-c4ae-4198-9051-b8a1aab13b2a</errorID>
      <errorWord>送达至</errorWord>
      <group>L1_Word</group>
      <groupName>字词问题</groupName>
      <ability>L2_Typo</ability>
      <abilityName>字词错误</abilityName>
      <candidateList>
        <item>送达</item>
      </candidateList>
      <explain/>
      <paraID>3A8F9FCB</paraID>
      <start>77</start>
      <end>80</end>
      <status>ignored</status>
      <modifiedWord/>
      <trackRevisions>false</trackRevisions>
    </reviewItem>
    <reviewItem>
      <errorID>cb681fc1-b886-4715-b409-52df10e620f6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3A8F9FCB</paraID>
      <start>154</start>
      <end>159</end>
      <status>ignored</status>
      <modifiedWord/>
      <trackRevisions>false</trackRevisions>
    </reviewItem>
    <reviewItem>
      <errorID>51b86e71-fef5-4775-91a4-537b8af4341e</errorID>
      <errorWord>中华人民共和国土地管理法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34DCE8FA</paraID>
      <start>3</start>
      <end>15</end>
      <status>ignored</status>
      <modifiedWord/>
      <trackRevisions>false</trackRevisions>
    </reviewItem>
    <reviewItem>
      <errorID>b6f2a619-484f-499b-91b4-6d5e58b8c538</errorID>
      <errorWord>新疆维吾尔自治区实施&lt;中华人民共和国土地管理法&gt;办法</errorWord>
      <group>L1_Knowledge</group>
      <groupName>知识性问题</groupName>
      <ability>L2_Knowledge</ability>
      <abilityName>其他知识</abilityName>
      <candidateList>
        <item>新疆维吾尔自治区实施〈中华人民共和国土地管理法〉办法</item>
      </candidateList>
      <explain>当前法律法规未收录或尚未生效，注意核查是否正确。</explain>
      <paraID>34DCE8FA</paraID>
      <start>59</start>
      <end>85</end>
      <status>ignored</status>
      <modifiedWord/>
      <trackRevisions>false</trackRevisions>
    </reviewItem>
    <reviewItem>
      <errorID>a3fa07e7-013a-476f-923e-7f6bcf2da8dd</errorID>
      <errorWord>中华人民共和国土地管理法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109E7523</paraID>
      <start>3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27fbf-6e8a-428e-98d2-2c19e8ea8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大桥局</Company>
  <Pages>5</Pages>
  <Words>1445</Words>
  <Characters>1536</Characters>
  <Lines>0</Lines>
  <Paragraphs>0</Paragraphs>
  <TotalTime>4</TotalTime>
  <ScaleCrop>false</ScaleCrop>
  <LinksUpToDate>false</LinksUpToDate>
  <CharactersWithSpaces>1654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2025-06-16T03:13:00Z</dcterms:created>
  <dc:creator>一念之间</dc:creator>
  <cp:lastModifiedBy>Administrator</cp:lastModifiedBy>
  <cp:lastPrinted>2025-08-18T08:45:00Z</cp:lastPrinted>
  <dcterms:modified xsi:type="dcterms:W3CDTF">2026-05-26T08:19:40Z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299F42E25E5A47E192A5357017A39462_13</vt:lpwstr>
  </property>
  <property fmtid="{D5CDD505-2E9C-101B-9397-08002B2CF9AE}" pid="4" name="KSOTemplateDocerSaveRecord">
    <vt:lpwstr>eyJoZGlkIjoiMzRkZjUxOWVhNDQzMjZjNWJjNmFjMGMzZWIyOTI5MzMiLCJ1c2VySWQiOiIxMTc1MzI4NTA5In0=</vt:lpwstr>
  </property>
</Properties>
</file>