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5"/>
        </w:tabs>
        <w:jc w:val="center"/>
        <w:rPr>
          <w:rFonts w:ascii="宋体" w:hAnsi="宋体"/>
          <w:sz w:val="36"/>
          <w:szCs w:val="36"/>
        </w:rPr>
      </w:pPr>
      <w:bookmarkStart w:id="0" w:name="OLE_LINK1"/>
      <w:bookmarkStart w:id="1" w:name="OLE_LINK8"/>
      <w:r>
        <w:rPr>
          <w:rFonts w:hint="eastAsia" w:ascii="宋体" w:hAnsi="宋体"/>
          <w:sz w:val="36"/>
          <w:szCs w:val="36"/>
        </w:rPr>
        <w:t>城乡居民最低生活保障工作管理流程图</w:t>
      </w:r>
    </w:p>
    <w:p>
      <w:pPr>
        <w:tabs>
          <w:tab w:val="left" w:pos="6945"/>
        </w:tabs>
        <w:jc w:val="center"/>
        <w:rPr>
          <w:rFonts w:ascii="宋体" w:hAnsi="宋体"/>
          <w:sz w:val="36"/>
          <w:szCs w:val="36"/>
        </w:rPr>
      </w:pPr>
      <w:r>
        <w:rPr>
          <w:sz w:val="36"/>
        </w:rPr>
        <mc:AlternateContent>
          <mc:Choice Requires="wpg">
            <w:drawing>
              <wp:anchor distT="0" distB="0" distL="114300" distR="114300" simplePos="0" relativeHeight="251665408" behindDoc="0" locked="0" layoutInCell="1" allowOverlap="1">
                <wp:simplePos x="0" y="0"/>
                <wp:positionH relativeFrom="column">
                  <wp:posOffset>-765810</wp:posOffset>
                </wp:positionH>
                <wp:positionV relativeFrom="paragraph">
                  <wp:posOffset>27940</wp:posOffset>
                </wp:positionV>
                <wp:extent cx="6447155" cy="7197725"/>
                <wp:effectExtent l="4445" t="4445" r="6350" b="17780"/>
                <wp:wrapNone/>
                <wp:docPr id="1101" name="组合 786"/>
                <wp:cNvGraphicFramePr/>
                <a:graphic xmlns:a="http://schemas.openxmlformats.org/drawingml/2006/main">
                  <a:graphicData uri="http://schemas.microsoft.com/office/word/2010/wordprocessingGroup">
                    <wpg:wgp>
                      <wpg:cNvGrpSpPr/>
                      <wpg:grpSpPr>
                        <a:xfrm rot="0">
                          <a:off x="358140" y="1793875"/>
                          <a:ext cx="6447360" cy="7197986"/>
                          <a:chOff x="283" y="2026"/>
                          <a:chExt cx="10377" cy="13054"/>
                        </a:xfrm>
                        <a:effectLst/>
                      </wpg:grpSpPr>
                      <wps:wsp>
                        <wps:cNvPr id="1077" name="文本框 787"/>
                        <wps:cNvSpPr txBox="1"/>
                        <wps:spPr>
                          <a:xfrm>
                            <a:off x="283" y="2026"/>
                            <a:ext cx="4189" cy="66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村民委员会（社区居民委员会）进行入户调查。通过走访、询问、填表和提供收入证明等，完成对申请人的家庭收入和实际生活情况的核实</w:t>
                              </w:r>
                              <w:r>
                                <w:rPr>
                                  <w:rFonts w:hint="eastAsia" w:ascii="仿宋_GB2312" w:eastAsia="仿宋_GB2312"/>
                                  <w:szCs w:val="21"/>
                                  <w:lang w:eastAsia="zh-CN"/>
                                </w:rPr>
                                <w:t>（</w:t>
                              </w:r>
                              <w:r>
                                <w:rPr>
                                  <w:rFonts w:hint="eastAsia" w:ascii="仿宋_GB2312" w:eastAsia="仿宋_GB2312"/>
                                  <w:szCs w:val="21"/>
                                  <w:lang w:val="en-US" w:eastAsia="zh-CN"/>
                                </w:rPr>
                                <w:t>材料报送核对中心通过核查平台对申请低保家庭经济状况和家庭财产核查）</w:t>
                              </w:r>
                              <w:r>
                                <w:rPr>
                                  <w:rFonts w:hint="eastAsia" w:ascii="仿宋_GB2312" w:eastAsia="仿宋_GB2312"/>
                                  <w:szCs w:val="21"/>
                                </w:rPr>
                                <w:t>，并由调查人填写《</w:t>
                              </w:r>
                              <w:r>
                                <w:rPr>
                                  <w:rFonts w:hint="eastAsia" w:ascii="仿宋_GB2312" w:eastAsia="仿宋_GB2312"/>
                                  <w:szCs w:val="21"/>
                                  <w:lang w:val="en-US" w:eastAsia="zh-CN"/>
                                </w:rPr>
                                <w:t>城乡</w:t>
                              </w:r>
                              <w:r>
                                <w:rPr>
                                  <w:rFonts w:hint="eastAsia" w:ascii="仿宋_GB2312" w:eastAsia="仿宋_GB2312"/>
                                  <w:szCs w:val="21"/>
                                </w:rPr>
                                <w:t>居民最低生活保障待遇申请人员家庭情况调查表》；</w:t>
                              </w:r>
                            </w:p>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召开村</w:t>
                              </w:r>
                              <w:r>
                                <w:rPr>
                                  <w:rFonts w:hint="eastAsia" w:ascii="仿宋_GB2312" w:eastAsia="仿宋_GB2312"/>
                                  <w:szCs w:val="21"/>
                                  <w:lang w:eastAsia="zh-CN"/>
                                </w:rPr>
                                <w:t>（</w:t>
                              </w:r>
                              <w:r>
                                <w:rPr>
                                  <w:rFonts w:hint="eastAsia" w:ascii="仿宋_GB2312" w:eastAsia="仿宋_GB2312"/>
                                  <w:szCs w:val="21"/>
                                  <w:lang w:val="en-US" w:eastAsia="zh-CN"/>
                                </w:rPr>
                                <w:t>社区）</w:t>
                              </w:r>
                              <w:r>
                                <w:rPr>
                                  <w:rFonts w:hint="eastAsia" w:ascii="仿宋_GB2312" w:eastAsia="仿宋_GB2312"/>
                                  <w:szCs w:val="21"/>
                                </w:rPr>
                                <w:t>民代表会议，对申请人的家庭生活状况和核查情况进行民政评议；</w:t>
                              </w:r>
                            </w:p>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将申请人家庭情况和评议情况在村务公开栏公示7天。对无异议的，在《农村居民最低生活保障待遇审批表》上签署意见，连同居民户口本，居民省份证（复印件）、家庭收入状况证明以及其他相关证明</w:t>
                              </w:r>
                              <w:r>
                                <w:rPr>
                                  <w:rFonts w:hint="eastAsia" w:ascii="仿宋_GB2312" w:eastAsia="仿宋_GB2312"/>
                                  <w:szCs w:val="21"/>
                                  <w:lang w:eastAsia="zh-CN"/>
                                </w:rPr>
                                <w:t>，</w:t>
                              </w:r>
                              <w:r>
                                <w:rPr>
                                  <w:rFonts w:hint="eastAsia" w:ascii="仿宋_GB2312" w:eastAsia="仿宋_GB2312"/>
                                  <w:szCs w:val="21"/>
                                  <w:lang w:val="en-US" w:eastAsia="zh-CN"/>
                                </w:rPr>
                                <w:t>家庭收入真实性承诺书等</w:t>
                              </w:r>
                              <w:r>
                                <w:rPr>
                                  <w:rFonts w:hint="eastAsia" w:ascii="仿宋_GB2312" w:eastAsia="仿宋_GB2312"/>
                                  <w:szCs w:val="21"/>
                                </w:rPr>
                                <w:t>材料报乡镇民政办审核。</w:t>
                              </w:r>
                            </w:p>
                            <w:p>
                              <w:pPr>
                                <w:spacing w:line="240" w:lineRule="atLeast"/>
                                <w:rPr>
                                  <w:sz w:val="18"/>
                                  <w:szCs w:val="18"/>
                                </w:rPr>
                              </w:pPr>
                            </w:p>
                          </w:txbxContent>
                        </wps:txbx>
                        <wps:bodyPr upright="1"/>
                      </wps:wsp>
                      <wps:wsp>
                        <wps:cNvPr id="1078" name="文本框 788"/>
                        <wps:cNvSpPr txBox="1"/>
                        <wps:spPr>
                          <a:xfrm>
                            <a:off x="7780" y="4026"/>
                            <a:ext cx="2880" cy="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申请享受城乡低保待遇，按属地管理的原则，以家庭为单位，</w:t>
                              </w:r>
                              <w:r>
                                <w:rPr>
                                  <w:rFonts w:hint="eastAsia"/>
                                  <w:lang w:val="en-US" w:eastAsia="zh-CN"/>
                                </w:rPr>
                                <w:t>由</w:t>
                              </w:r>
                              <w:r>
                                <w:rPr>
                                  <w:rFonts w:hint="eastAsia"/>
                                </w:rPr>
                                <w:t>户主</w:t>
                              </w:r>
                              <w:r>
                                <w:rPr>
                                  <w:rFonts w:hint="eastAsia"/>
                                  <w:lang w:val="en-US" w:eastAsia="zh-CN"/>
                                </w:rPr>
                                <w:t>或者家庭成员</w:t>
                              </w:r>
                              <w:r>
                                <w:rPr>
                                  <w:rFonts w:hint="eastAsia"/>
                                </w:rPr>
                                <w:t>向居住地</w:t>
                              </w:r>
                              <w:r>
                                <w:rPr>
                                  <w:rFonts w:hint="eastAsia"/>
                                  <w:lang w:val="en-US" w:eastAsia="zh-CN"/>
                                </w:rPr>
                                <w:t>村</w:t>
                              </w:r>
                              <w:r>
                                <w:rPr>
                                  <w:rFonts w:hint="eastAsia"/>
                                  <w:lang w:eastAsia="zh-CN"/>
                                </w:rPr>
                                <w:t>（</w:t>
                              </w:r>
                              <w:r>
                                <w:rPr>
                                  <w:rFonts w:hint="eastAsia"/>
                                </w:rPr>
                                <w:t>社区</w:t>
                              </w:r>
                              <w:r>
                                <w:rPr>
                                  <w:rFonts w:hint="eastAsia"/>
                                  <w:lang w:eastAsia="zh-CN"/>
                                </w:rPr>
                                <w:t>）</w:t>
                              </w:r>
                              <w:r>
                                <w:rPr>
                                  <w:rFonts w:hint="eastAsia"/>
                                </w:rPr>
                                <w:t>提出书面申请。</w:t>
                              </w:r>
                            </w:p>
                          </w:txbxContent>
                        </wps:txbx>
                        <wps:bodyPr upright="1"/>
                      </wps:wsp>
                      <wps:wsp>
                        <wps:cNvPr id="1080" name="文本框 790"/>
                        <wps:cNvSpPr txBox="1"/>
                        <wps:spPr>
                          <a:xfrm>
                            <a:off x="1394" y="8794"/>
                            <a:ext cx="8702" cy="28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0"/>
                                </w:tabs>
                                <w:spacing w:line="240" w:lineRule="atLeast"/>
                                <w:ind w:firstLine="420" w:firstLineChars="200"/>
                                <w:rPr>
                                  <w:rFonts w:hint="default" w:ascii="仿宋_GB2312" w:eastAsia="仿宋_GB2312"/>
                                  <w:szCs w:val="21"/>
                                  <w:lang w:val="en-US" w:eastAsia="zh-CN"/>
                                </w:rPr>
                              </w:pPr>
                              <w:r>
                                <w:rPr>
                                  <w:rFonts w:hint="eastAsia" w:ascii="仿宋_GB2312" w:eastAsia="仿宋_GB2312"/>
                                  <w:szCs w:val="21"/>
                                </w:rPr>
                                <w:t>乡镇民政办收到申报材料后，应对村</w:t>
                              </w:r>
                              <w:r>
                                <w:rPr>
                                  <w:rFonts w:hint="eastAsia" w:ascii="仿宋_GB2312" w:eastAsia="仿宋_GB2312"/>
                                  <w:szCs w:val="21"/>
                                  <w:lang w:eastAsia="zh-CN"/>
                                </w:rPr>
                                <w:t>（</w:t>
                              </w:r>
                              <w:r>
                                <w:rPr>
                                  <w:rFonts w:hint="eastAsia" w:ascii="仿宋_GB2312" w:eastAsia="仿宋_GB2312"/>
                                  <w:szCs w:val="21"/>
                                  <w:lang w:val="en-US" w:eastAsia="zh-CN"/>
                                </w:rPr>
                                <w:t>社区）</w:t>
                              </w:r>
                              <w:r>
                                <w:rPr>
                                  <w:rFonts w:hint="eastAsia" w:ascii="仿宋_GB2312" w:eastAsia="仿宋_GB2312"/>
                                  <w:szCs w:val="21"/>
                                </w:rPr>
                                <w:t>上报的家庭收入调查进行逐户</w:t>
                              </w:r>
                              <w:r>
                                <w:rPr>
                                  <w:rFonts w:hint="eastAsia" w:ascii="仿宋_GB2312" w:eastAsia="仿宋_GB2312"/>
                                  <w:szCs w:val="21"/>
                                  <w:lang w:val="en-US" w:eastAsia="zh-CN"/>
                                </w:rPr>
                                <w:t>100%的</w:t>
                              </w:r>
                              <w:r>
                                <w:rPr>
                                  <w:rFonts w:hint="eastAsia" w:ascii="仿宋_GB2312" w:eastAsia="仿宋_GB2312"/>
                                  <w:szCs w:val="21"/>
                                </w:rPr>
                                <w:t>复查</w:t>
                              </w:r>
                              <w:r>
                                <w:rPr>
                                  <w:rFonts w:hint="eastAsia" w:ascii="仿宋_GB2312" w:eastAsia="仿宋_GB2312"/>
                                  <w:szCs w:val="21"/>
                                  <w:lang w:eastAsia="zh-CN"/>
                                </w:rPr>
                                <w:t>（</w:t>
                              </w:r>
                              <w:r>
                                <w:rPr>
                                  <w:rFonts w:hint="eastAsia" w:ascii="仿宋_GB2312" w:eastAsia="仿宋_GB2312"/>
                                  <w:szCs w:val="21"/>
                                  <w:lang w:val="en-US" w:eastAsia="zh-CN"/>
                                </w:rPr>
                                <w:t>调查核实每组不少于2人）</w:t>
                              </w:r>
                              <w:r>
                                <w:rPr>
                                  <w:rFonts w:hint="eastAsia" w:ascii="仿宋_GB2312" w:eastAsia="仿宋_GB2312"/>
                                  <w:szCs w:val="21"/>
                                </w:rPr>
                                <w:t>核实</w:t>
                              </w:r>
                              <w:r>
                                <w:rPr>
                                  <w:rFonts w:hint="eastAsia" w:ascii="仿宋_GB2312" w:eastAsia="仿宋_GB2312"/>
                                  <w:szCs w:val="21"/>
                                  <w:lang w:val="en-US" w:eastAsia="zh-CN"/>
                                </w:rPr>
                                <w:t>，</w:t>
                              </w:r>
                              <w:r>
                                <w:rPr>
                                  <w:rFonts w:hint="eastAsia" w:ascii="仿宋_GB2312" w:eastAsia="仿宋_GB2312"/>
                                  <w:szCs w:val="21"/>
                                </w:rPr>
                                <w:t>并有乡镇</w:t>
                              </w:r>
                              <w:r>
                                <w:rPr>
                                  <w:rFonts w:hint="eastAsia" w:ascii="仿宋_GB2312" w:eastAsia="仿宋_GB2312"/>
                                  <w:szCs w:val="21"/>
                                  <w:lang w:eastAsia="zh-CN"/>
                                </w:rPr>
                                <w:t>、</w:t>
                              </w:r>
                              <w:r>
                                <w:rPr>
                                  <w:rFonts w:hint="eastAsia" w:ascii="仿宋_GB2312" w:eastAsia="仿宋_GB2312"/>
                                  <w:szCs w:val="21"/>
                                  <w:lang w:val="en-US" w:eastAsia="zh-CN"/>
                                </w:rPr>
                                <w:t>街道</w:t>
                              </w:r>
                              <w:r>
                                <w:rPr>
                                  <w:rFonts w:hint="eastAsia" w:ascii="仿宋_GB2312" w:eastAsia="仿宋_GB2312"/>
                                  <w:szCs w:val="21"/>
                                </w:rPr>
                                <w:t>民政办干部在《</w:t>
                              </w:r>
                              <w:r>
                                <w:rPr>
                                  <w:rFonts w:hint="eastAsia" w:ascii="仿宋_GB2312" w:eastAsia="仿宋_GB2312"/>
                                  <w:szCs w:val="21"/>
                                  <w:lang w:val="en-US" w:eastAsia="zh-CN"/>
                                </w:rPr>
                                <w:t>城乡</w:t>
                              </w:r>
                              <w:r>
                                <w:rPr>
                                  <w:rFonts w:hint="eastAsia" w:ascii="仿宋_GB2312" w:eastAsia="仿宋_GB2312"/>
                                  <w:szCs w:val="21"/>
                                </w:rPr>
                                <w:t>居民最低生活保障申请人员情况调查表》、《</w:t>
                              </w:r>
                              <w:r>
                                <w:rPr>
                                  <w:rFonts w:hint="eastAsia" w:ascii="仿宋_GB2312" w:eastAsia="仿宋_GB2312"/>
                                  <w:szCs w:val="21"/>
                                  <w:lang w:val="en-US" w:eastAsia="zh-CN"/>
                                </w:rPr>
                                <w:t>城乡</w:t>
                              </w:r>
                              <w:r>
                                <w:rPr>
                                  <w:rFonts w:hint="eastAsia" w:ascii="仿宋_GB2312" w:eastAsia="仿宋_GB2312"/>
                                  <w:szCs w:val="21"/>
                                </w:rPr>
                                <w:t>居民最低生活保障申请审批表》上签署意见。乡镇民政办审核后，在村务公开栏公示7天。对无异议的，应将有关证件和证明材料</w:t>
                              </w:r>
                              <w:r>
                                <w:rPr>
                                  <w:rFonts w:hint="eastAsia" w:ascii="仿宋_GB2312" w:eastAsia="仿宋_GB2312"/>
                                  <w:szCs w:val="21"/>
                                  <w:lang w:val="en-US" w:eastAsia="zh-CN"/>
                                </w:rPr>
                                <w:t>录入低保系统，</w:t>
                              </w:r>
                              <w:r>
                                <w:rPr>
                                  <w:rFonts w:hint="eastAsia" w:ascii="仿宋_GB2312" w:eastAsia="仿宋_GB2312"/>
                                  <w:szCs w:val="21"/>
                                </w:rPr>
                                <w:t>并报</w:t>
                              </w:r>
                              <w:r>
                                <w:rPr>
                                  <w:rFonts w:hint="eastAsia" w:ascii="仿宋_GB2312" w:eastAsia="仿宋_GB2312"/>
                                  <w:szCs w:val="21"/>
                                  <w:lang w:val="en-US" w:eastAsia="zh-CN"/>
                                </w:rPr>
                                <w:t>市</w:t>
                              </w:r>
                              <w:r>
                                <w:rPr>
                                  <w:rFonts w:hint="eastAsia" w:ascii="仿宋_GB2312" w:eastAsia="仿宋_GB2312"/>
                                  <w:szCs w:val="21"/>
                                </w:rPr>
                                <w:t>民政局审批。</w:t>
                              </w:r>
                              <w:r>
                                <w:rPr>
                                  <w:rFonts w:hint="eastAsia" w:ascii="仿宋_GB2312" w:eastAsia="仿宋_GB2312"/>
                                  <w:szCs w:val="21"/>
                                  <w:lang w:val="en-US" w:eastAsia="zh-CN"/>
                                </w:rPr>
                                <w:t>民政局2020年2月份开始低保审核审批权限给基层，乡镇街道民政办负责审核审批档案，民政局负责网络系统审批（英乡2020年12月份以来喀什地区的审核审批权限下放工作的试点）</w:t>
                              </w:r>
                            </w:p>
                            <w:p>
                              <w:pPr>
                                <w:tabs>
                                  <w:tab w:val="left" w:pos="0"/>
                                </w:tabs>
                                <w:spacing w:line="240" w:lineRule="atLeast"/>
                                <w:ind w:firstLine="420" w:firstLineChars="200"/>
                                <w:rPr>
                                  <w:rFonts w:hint="default" w:ascii="仿宋_GB2312" w:eastAsia="仿宋_GB2312"/>
                                  <w:szCs w:val="21"/>
                                  <w:lang w:val="en-US" w:eastAsia="zh-CN"/>
                                </w:rPr>
                              </w:pPr>
                            </w:p>
                            <w:p>
                              <w:pPr>
                                <w:rPr>
                                  <w:szCs w:val="21"/>
                                </w:rPr>
                              </w:pPr>
                            </w:p>
                          </w:txbxContent>
                        </wps:txbx>
                        <wps:bodyPr upright="1"/>
                      </wps:wsp>
                      <wps:wsp>
                        <wps:cNvPr id="1081" name="文本框 791"/>
                        <wps:cNvSpPr txBox="1"/>
                        <wps:spPr>
                          <a:xfrm>
                            <a:off x="1068" y="14044"/>
                            <a:ext cx="4056" cy="10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0"/>
                                </w:tabs>
                                <w:spacing w:line="240" w:lineRule="atLeast"/>
                                <w:ind w:firstLine="420" w:firstLineChars="200"/>
                                <w:rPr>
                                  <w:rFonts w:ascii="仿宋_GB2312" w:hAnsi="仿宋_GB2312" w:eastAsia="仿宋_GB2312" w:cs="仿宋_GB2312"/>
                                  <w:szCs w:val="21"/>
                                  <w14:textFill>
                                    <w14:gradFill>
                                      <w14:gsLst>
                                        <w14:gs w14:pos="0">
                                          <w14:srgbClr w14:val="E30000"/>
                                        </w14:gs>
                                        <w14:gs w14:pos="100000">
                                          <w14:srgbClr w14:val="760303"/>
                                        </w14:gs>
                                      </w14:gsLst>
                                      <w14:lin w14:scaled="0"/>
                                    </w14:gradFill>
                                  </w14:textFill>
                                </w:rPr>
                              </w:pPr>
                              <w:r>
                                <w:rPr>
                                  <w:rFonts w:hint="eastAsia" w:ascii="仿宋_GB2312" w:hAnsi="仿宋_GB2312" w:eastAsia="仿宋_GB2312" w:cs="仿宋_GB2312"/>
                                  <w:szCs w:val="21"/>
                                  <w14:textFill>
                                    <w14:gradFill>
                                      <w14:gsLst>
                                        <w14:gs w14:pos="0">
                                          <w14:srgbClr w14:val="E30000"/>
                                        </w14:gs>
                                        <w14:gs w14:pos="100000">
                                          <w14:srgbClr w14:val="760303"/>
                                        </w14:gs>
                                      </w14:gsLst>
                                      <w14:lin w14:scaled="0"/>
                                    </w14:gradFill>
                                  </w14:textFill>
                                </w:rPr>
                                <w:t>同时去银行核对员打卡信息。</w:t>
                              </w:r>
                            </w:p>
                          </w:txbxContent>
                        </wps:txbx>
                        <wps:bodyPr upright="1"/>
                      </wps:wsp>
                      <wps:wsp>
                        <wps:cNvPr id="1082" name="文本框 792"/>
                        <wps:cNvSpPr txBox="1"/>
                        <wps:spPr>
                          <a:xfrm>
                            <a:off x="5228" y="4772"/>
                            <a:ext cx="1812" cy="7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0"/>
                                  <w:szCs w:val="30"/>
                                </w:rPr>
                              </w:pPr>
                              <w:r>
                                <w:rPr>
                                  <w:rFonts w:hint="eastAsia" w:ascii="黑体" w:eastAsia="黑体"/>
                                  <w:sz w:val="30"/>
                                  <w:szCs w:val="30"/>
                                </w:rPr>
                                <w:t>个人申请</w:t>
                              </w:r>
                            </w:p>
                          </w:txbxContent>
                        </wps:txbx>
                        <wps:bodyPr upright="1"/>
                      </wps:wsp>
                      <wps:wsp>
                        <wps:cNvPr id="1083" name="文本框 793"/>
                        <wps:cNvSpPr txBox="1"/>
                        <wps:spPr>
                          <a:xfrm>
                            <a:off x="4790" y="6570"/>
                            <a:ext cx="2700"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0"/>
                                  <w:szCs w:val="30"/>
                                </w:rPr>
                              </w:pPr>
                              <w:r>
                                <w:rPr>
                                  <w:rFonts w:hint="eastAsia" w:ascii="黑体" w:eastAsia="黑体"/>
                                  <w:sz w:val="30"/>
                                  <w:szCs w:val="30"/>
                                </w:rPr>
                                <w:t>乡</w:t>
                              </w:r>
                              <w:r>
                                <w:rPr>
                                  <w:rFonts w:hint="eastAsia" w:ascii="黑体" w:eastAsia="黑体"/>
                                  <w:sz w:val="30"/>
                                  <w:szCs w:val="30"/>
                                  <w:lang w:eastAsia="zh-CN"/>
                                </w:rPr>
                                <w:t>、</w:t>
                              </w:r>
                              <w:r>
                                <w:rPr>
                                  <w:rFonts w:hint="eastAsia" w:ascii="黑体" w:eastAsia="黑体"/>
                                  <w:sz w:val="30"/>
                                  <w:szCs w:val="30"/>
                                </w:rPr>
                                <w:t>镇</w:t>
                              </w:r>
                              <w:r>
                                <w:rPr>
                                  <w:rFonts w:hint="eastAsia" w:ascii="黑体" w:eastAsia="黑体"/>
                                  <w:sz w:val="30"/>
                                  <w:szCs w:val="30"/>
                                  <w:lang w:eastAsia="zh-CN"/>
                                </w:rPr>
                                <w:t>、</w:t>
                              </w:r>
                              <w:r>
                                <w:rPr>
                                  <w:rFonts w:hint="eastAsia" w:ascii="黑体" w:eastAsia="黑体"/>
                                  <w:sz w:val="30"/>
                                  <w:szCs w:val="30"/>
                                  <w:lang w:val="en-US" w:eastAsia="zh-CN"/>
                                </w:rPr>
                                <w:t>街道</w:t>
                              </w:r>
                              <w:r>
                                <w:rPr>
                                  <w:rFonts w:hint="eastAsia" w:ascii="黑体" w:eastAsia="黑体"/>
                                  <w:sz w:val="30"/>
                                  <w:szCs w:val="30"/>
                                </w:rPr>
                                <w:t>审核</w:t>
                              </w:r>
                            </w:p>
                            <w:p>
                              <w:pPr>
                                <w:rPr>
                                  <w:szCs w:val="30"/>
                                </w:rPr>
                              </w:pPr>
                            </w:p>
                          </w:txbxContent>
                        </wps:txbx>
                        <wps:bodyPr upright="1"/>
                      </wps:wsp>
                      <wps:wsp>
                        <wps:cNvPr id="1085" name="文本框 795"/>
                        <wps:cNvSpPr txBox="1"/>
                        <wps:spPr>
                          <a:xfrm>
                            <a:off x="1821" y="12405"/>
                            <a:ext cx="2700" cy="8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0"/>
                                  <w:szCs w:val="30"/>
                                </w:rPr>
                              </w:pPr>
                              <w:r>
                                <w:rPr>
                                  <w:rFonts w:hint="eastAsia" w:ascii="黑体" w:eastAsia="黑体"/>
                                  <w:sz w:val="28"/>
                                  <w:szCs w:val="28"/>
                                  <w:lang w:val="en-US" w:eastAsia="zh-CN"/>
                                </w:rPr>
                                <w:t>市</w:t>
                              </w:r>
                              <w:r>
                                <w:rPr>
                                  <w:rFonts w:hint="eastAsia" w:ascii="黑体" w:eastAsia="黑体"/>
                                  <w:sz w:val="28"/>
                                  <w:szCs w:val="28"/>
                                </w:rPr>
                                <w:t>民政局</w:t>
                              </w:r>
                              <w:r>
                                <w:rPr>
                                  <w:rFonts w:hint="eastAsia" w:ascii="黑体" w:eastAsia="黑体"/>
                                  <w:sz w:val="28"/>
                                  <w:szCs w:val="28"/>
                                  <w:lang w:val="en-US" w:eastAsia="zh-CN"/>
                                </w:rPr>
                                <w:t>网络</w:t>
                              </w:r>
                              <w:r>
                                <w:rPr>
                                  <w:rFonts w:hint="eastAsia" w:ascii="黑体" w:eastAsia="黑体"/>
                                  <w:sz w:val="28"/>
                                  <w:szCs w:val="28"/>
                                </w:rPr>
                                <w:t>审</w:t>
                              </w:r>
                              <w:r>
                                <w:rPr>
                                  <w:rFonts w:hint="eastAsia" w:ascii="黑体" w:eastAsia="黑体"/>
                                  <w:sz w:val="30"/>
                                  <w:szCs w:val="30"/>
                                </w:rPr>
                                <w:t>批</w:t>
                              </w:r>
                            </w:p>
                          </w:txbxContent>
                        </wps:txbx>
                        <wps:bodyPr upright="1"/>
                      </wps:wsp>
                      <wps:wsp>
                        <wps:cNvPr id="1089" name="直线 799"/>
                        <wps:cNvCnPr/>
                        <wps:spPr>
                          <a:xfrm flipH="1">
                            <a:off x="4456" y="5161"/>
                            <a:ext cx="837" cy="18"/>
                          </a:xfrm>
                          <a:prstGeom prst="line">
                            <a:avLst/>
                          </a:prstGeom>
                          <a:ln w="9525" cap="flat" cmpd="sng">
                            <a:solidFill>
                              <a:srgbClr val="000000"/>
                            </a:solidFill>
                            <a:prstDash val="solid"/>
                            <a:headEnd type="none" w="med" len="med"/>
                            <a:tailEnd type="triangle" w="med" len="med"/>
                          </a:ln>
                          <a:effectLst/>
                        </wps:spPr>
                        <wps:bodyPr upright="1"/>
                      </wps:wsp>
                      <wps:wsp>
                        <wps:cNvPr id="1090" name="直线 800"/>
                        <wps:cNvCnPr/>
                        <wps:spPr>
                          <a:xfrm flipV="1">
                            <a:off x="7087" y="5153"/>
                            <a:ext cx="725" cy="8"/>
                          </a:xfrm>
                          <a:prstGeom prst="line">
                            <a:avLst/>
                          </a:prstGeom>
                          <a:ln w="9525" cap="flat" cmpd="sng">
                            <a:solidFill>
                              <a:srgbClr val="000000"/>
                            </a:solidFill>
                            <a:prstDash val="solid"/>
                            <a:headEnd type="none" w="med" len="med"/>
                            <a:tailEnd type="triangle" w="med" len="med"/>
                          </a:ln>
                          <a:effectLst/>
                        </wps:spPr>
                        <wps:bodyPr upright="1"/>
                      </wps:wsp>
                      <wps:wsp>
                        <wps:cNvPr id="1097" name="直线 807"/>
                        <wps:cNvCnPr/>
                        <wps:spPr>
                          <a:xfrm>
                            <a:off x="3036" y="13283"/>
                            <a:ext cx="1" cy="781"/>
                          </a:xfrm>
                          <a:prstGeom prst="line">
                            <a:avLst/>
                          </a:prstGeom>
                          <a:ln w="9525" cap="flat" cmpd="sng">
                            <a:solidFill>
                              <a:srgbClr val="000000"/>
                            </a:solidFill>
                            <a:prstDash val="solid"/>
                            <a:headEnd type="none" w="med" len="med"/>
                            <a:tailEnd type="triangle" w="med" len="med"/>
                          </a:ln>
                          <a:effectLst/>
                        </wps:spPr>
                        <wps:bodyPr upright="1"/>
                      </wps:wsp>
                      <wps:wsp>
                        <wps:cNvPr id="1099" name="直线 809"/>
                        <wps:cNvCnPr/>
                        <wps:spPr>
                          <a:xfrm flipH="1">
                            <a:off x="6067" y="5575"/>
                            <a:ext cx="8" cy="939"/>
                          </a:xfrm>
                          <a:prstGeom prst="line">
                            <a:avLst/>
                          </a:prstGeom>
                          <a:ln w="9525" cap="flat" cmpd="sng">
                            <a:solidFill>
                              <a:srgbClr val="000000"/>
                            </a:solidFill>
                            <a:prstDash val="solid"/>
                            <a:headEnd type="none" w="med" len="med"/>
                            <a:tailEnd type="triangle" w="med" len="med"/>
                          </a:ln>
                          <a:effectLst/>
                        </wps:spPr>
                        <wps:bodyPr upright="1"/>
                      </wps:wsp>
                      <wps:wsp>
                        <wps:cNvPr id="1100" name="直线 810"/>
                        <wps:cNvCnPr/>
                        <wps:spPr>
                          <a:xfrm flipH="1">
                            <a:off x="6060" y="7385"/>
                            <a:ext cx="20" cy="1299"/>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786" o:spid="_x0000_s1026" o:spt="203" style="position:absolute;left:0pt;margin-left:-60.3pt;margin-top:2.2pt;height:566.75pt;width:507.65pt;z-index:251665408;mso-width-relative:page;mso-height-relative:page;" coordorigin="283,2026" coordsize="10377,13054" o:gfxdata="UEsDBAoAAAAAAIdO4kAAAAAAAAAAAAAAAAAEAAAAZHJzL1BLAwQUAAAACACHTuJAWy5pI9wAAAAL&#10;AQAADwAAAGRycy9kb3ducmV2LnhtbE2Py27CMBBF95X6D9ZU6g5sQ8ojxEEVartCSIVKFTsTD0lE&#10;PI5ik8Df1121y9E9uvdMtr7ZhvXY+dqRAjkWwJAKZ2oqFXwd3kcLYD5oMrpxhAru6GGdPz5kOjVu&#10;oE/s96FksYR8qhVUIbQp576o0Go/di1SzM6uszrEsyu56fQQy23DJ0LMuNU1xYVKt7ipsLjsr1bB&#10;x6CH16l867eX8+Z+PLzsvrcSlXp+kmIFLOAt/MHwqx/VIY9OJ3cl41mjYCQnYhZZBUkCLAKLZTIH&#10;doqknM6XwPOM//8h/wFQSwMEFAAAAAgAh07iQH6oXt1tBAAAdB4AAA4AAABkcnMvZTJvRG9jLnht&#10;bO1Zu27kNhTtA+QfBPXx6E1K8HiBrNdOESQLbJKeliiNAL1Ayp5xHyQpt0qTNOlTbrUp8jWxfyP3&#10;XkrzjGHvJFg4mJliIInUFXl4eO6Dpy8WdWXdSKXLtpna7oljW7JJ26xsiqn97TcXn3Hb0r1oMlG1&#10;jZzat1LbL84+/eR03iXSa2dtlUllgZFGJ/Nuas/6vksmE53OZC30SdvJBhrzVtWih1tVTDIl5mC9&#10;riae40STeauyTrWp1BqenptG+4zs57lM+6/zXMveqqY2jK2nf0X/V/g/OTsVSaFENyvTYRhij1HU&#10;omzgo0tT56IX1rUqd0zVZapa3eb9SdrWkzbPy1TSHGA2rrM1m0vVXnc0lyKZF90SJoB2C6e9zaZf&#10;3bxWVpnB2rmOa1uNqGGV7v/4/q+3P1mMRwjQvCsS6HepujfdazU8KMwdznmRq9pSLWGL9zArazG1&#10;/ZC7AWB+C7ZZ7HMWGrTlordSaI+CgPkRdEihB3NjFpvPiSSdwaKhCY/79L7neDQSbHo1vO46PmPm&#10;Zdd3wgCNT8xgcBCSFv9L3eNjnMFywPMOqKZXaOp/h+abmegkLZJGlEY0HRycQfPu5x/vfv397rcf&#10;AFBmAKWuiKbVLz5vYabu+FzDwxHUNTB3kRhhDFweGxiiyCMzayh0SveXsq0tvJjaCvYD0VTcDMiI&#10;ZOyCH9NtVWYXZVXRjSquXlbKuhGwdy7oN2C80a1qrPnUjkMvhFEI2MJ5JXq4rDsglW4K+t7GG3rd&#10;sEO/fzKMAzsXemYGQBawm0jqspeKrmZSZK+azOpvO2BtAwpj42BqmdlWJUGQ8Ip69qKsntITsKsa&#10;/MgWf3RiFgbJ0y+uFmAUL6/a7BYW8bpTZTEDgA3+A8NMl49BNRDZXapxnDkOBVj5IVRjjJtdGyx3&#10;3cg1j2MT7lfPC0k8j1w7MK4hAXa4FhMX9uCa68cBKTxncEE7deQaZ443cI0HHrYduXZoXFsGJGsu&#10;NF66yg/UNdeJQCcxGgmcYItsgRNGhmwQVlCocSTboZEN1GZX2Eh49hC20PMM2QLGyAZEFGPgyt1B&#10;2FgUH3XtAOM1zGp2qebvGa8FDNwv6loUsiGhHanmMWeI1zCmO7rQw0sNOGRlu1SjTHwPVXM5ZJjk&#10;Qj3wmEiolaytuMZdovLRgx6aB4U6hOHa/S/v7t//abGY/NtAtJfNUDwac+mhcpRXZfcFps7IpqF2&#10;FAQYj4GmhW5E8d6KZ9wfqz6U4D7MsqqEcgDafKDY8fELF/uWK3pViqaoHihuAAKPliyeR50C/dQG&#10;QTi4JxCRJxDkuy2CMAdKaYYgIanNiiCMKlHAnSM/qPj1P+LHsmQ6CAh31uulDwjImmz4mLyRf/Kx&#10;YLrhn8BxUaGZP1IjPcrGqtL5TGRj269wZ1+/EjnRIBvh9nEEpGvIj9h/JCc78uOZ8cPFHGfTrbhP&#10;dSvbcQfww+RSzIfIeUM/vCGTcj0T1RwDj//AsdDJHBxtUnF3OIbFs9P1ezq/Wx0Wn/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Wy5pI9wAAAALAQAADwAAAAAAAAABACAAAAAiAAAAZHJzL2Rvd25y&#10;ZXYueG1sUEsBAhQAFAAAAAgAh07iQH6oXt1tBAAAdB4AAA4AAAAAAAAAAQAgAAAAKwEAAGRycy9l&#10;Mm9Eb2MueG1sUEsFBgAAAAAGAAYAWQEAAAoIAAAAAA==&#10;">
                <o:lock v:ext="edit" aspectratio="f"/>
                <v:shape id="文本框 787" o:spid="_x0000_s1026" o:spt="202" type="#_x0000_t202" style="position:absolute;left:283;top:2026;height:6621;width:4189;" fillcolor="#FFFFFF" filled="t" stroked="t" coordsize="21600,21600" o:gfxdata="UEsDBAoAAAAAAIdO4kAAAAAAAAAAAAAAAAAEAAAAZHJzL1BLAwQUAAAACACHTuJAIzB2Vr0AAADd&#10;AAAADwAAAGRycy9kb3ducmV2LnhtbEVPTWsCMRC9F/ofwhR6KTWxFtdujR4ERW91LXodNuPu0s1k&#10;m8RV/70pFLzN433OdH6xrejJh8axhuFAgSAunWm40vC9W75OQISIbLB1TBquFGA+e3yYYm7cmbfU&#10;F7ESKYRDjhrqGLtcylDWZDEMXEecuKPzFmOCvpLG4zmF21a+KTWWFhtODTV2tKip/ClOVsPkfd0f&#10;wmb0tS/Hx/YjvmT96tdr/fw0VJ8gIl3iXfzvXps0X2UZ/H2TTp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MHZW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村民委员会（社区居民委员会）进行入户调查。通过走访、询问、填表和提供收入证明等，完成对申请人的家庭收入和实际生活情况的核实</w:t>
                        </w:r>
                        <w:r>
                          <w:rPr>
                            <w:rFonts w:hint="eastAsia" w:ascii="仿宋_GB2312" w:eastAsia="仿宋_GB2312"/>
                            <w:szCs w:val="21"/>
                            <w:lang w:eastAsia="zh-CN"/>
                          </w:rPr>
                          <w:t>（</w:t>
                        </w:r>
                        <w:r>
                          <w:rPr>
                            <w:rFonts w:hint="eastAsia" w:ascii="仿宋_GB2312" w:eastAsia="仿宋_GB2312"/>
                            <w:szCs w:val="21"/>
                            <w:lang w:val="en-US" w:eastAsia="zh-CN"/>
                          </w:rPr>
                          <w:t>材料报送核对中心通过核查平台对申请低保家庭经济状况和家庭财产核查）</w:t>
                        </w:r>
                        <w:r>
                          <w:rPr>
                            <w:rFonts w:hint="eastAsia" w:ascii="仿宋_GB2312" w:eastAsia="仿宋_GB2312"/>
                            <w:szCs w:val="21"/>
                          </w:rPr>
                          <w:t>，并由调查人填写《</w:t>
                        </w:r>
                        <w:r>
                          <w:rPr>
                            <w:rFonts w:hint="eastAsia" w:ascii="仿宋_GB2312" w:eastAsia="仿宋_GB2312"/>
                            <w:szCs w:val="21"/>
                            <w:lang w:val="en-US" w:eastAsia="zh-CN"/>
                          </w:rPr>
                          <w:t>城乡</w:t>
                        </w:r>
                        <w:r>
                          <w:rPr>
                            <w:rFonts w:hint="eastAsia" w:ascii="仿宋_GB2312" w:eastAsia="仿宋_GB2312"/>
                            <w:szCs w:val="21"/>
                          </w:rPr>
                          <w:t>居民最低生活保障待遇申请人员家庭情况调查表》；</w:t>
                        </w:r>
                      </w:p>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召开村</w:t>
                        </w:r>
                        <w:r>
                          <w:rPr>
                            <w:rFonts w:hint="eastAsia" w:ascii="仿宋_GB2312" w:eastAsia="仿宋_GB2312"/>
                            <w:szCs w:val="21"/>
                            <w:lang w:eastAsia="zh-CN"/>
                          </w:rPr>
                          <w:t>（</w:t>
                        </w:r>
                        <w:r>
                          <w:rPr>
                            <w:rFonts w:hint="eastAsia" w:ascii="仿宋_GB2312" w:eastAsia="仿宋_GB2312"/>
                            <w:szCs w:val="21"/>
                            <w:lang w:val="en-US" w:eastAsia="zh-CN"/>
                          </w:rPr>
                          <w:t>社区）</w:t>
                        </w:r>
                        <w:r>
                          <w:rPr>
                            <w:rFonts w:hint="eastAsia" w:ascii="仿宋_GB2312" w:eastAsia="仿宋_GB2312"/>
                            <w:szCs w:val="21"/>
                          </w:rPr>
                          <w:t>民代表会议，对申请人的家庭生活状况和核查情况进行民政评议；</w:t>
                        </w:r>
                      </w:p>
                      <w:p>
                        <w:pPr>
                          <w:tabs>
                            <w:tab w:val="left" w:pos="0"/>
                          </w:tabs>
                          <w:spacing w:line="240" w:lineRule="atLeast"/>
                          <w:ind w:firstLine="420" w:firstLineChars="200"/>
                          <w:rPr>
                            <w:rFonts w:ascii="仿宋_GB2312" w:eastAsia="仿宋_GB2312"/>
                            <w:szCs w:val="21"/>
                          </w:rPr>
                        </w:pPr>
                        <w:r>
                          <w:rPr>
                            <w:rFonts w:hint="eastAsia" w:ascii="仿宋_GB2312" w:eastAsia="仿宋_GB2312"/>
                            <w:szCs w:val="21"/>
                          </w:rPr>
                          <w:t>将申请人家庭情况和评议情况在村务公开栏公示7天。对无异议的，在《农村居民最低生活保障待遇审批表》上签署意见，连同居民户口本，居民省份证（复印件）、家庭收入状况证明以及其他相关证明</w:t>
                        </w:r>
                        <w:r>
                          <w:rPr>
                            <w:rFonts w:hint="eastAsia" w:ascii="仿宋_GB2312" w:eastAsia="仿宋_GB2312"/>
                            <w:szCs w:val="21"/>
                            <w:lang w:eastAsia="zh-CN"/>
                          </w:rPr>
                          <w:t>，</w:t>
                        </w:r>
                        <w:r>
                          <w:rPr>
                            <w:rFonts w:hint="eastAsia" w:ascii="仿宋_GB2312" w:eastAsia="仿宋_GB2312"/>
                            <w:szCs w:val="21"/>
                            <w:lang w:val="en-US" w:eastAsia="zh-CN"/>
                          </w:rPr>
                          <w:t>家庭收入真实性承诺书等</w:t>
                        </w:r>
                        <w:r>
                          <w:rPr>
                            <w:rFonts w:hint="eastAsia" w:ascii="仿宋_GB2312" w:eastAsia="仿宋_GB2312"/>
                            <w:szCs w:val="21"/>
                          </w:rPr>
                          <w:t>材料报乡镇民政办审核。</w:t>
                        </w:r>
                      </w:p>
                      <w:p>
                        <w:pPr>
                          <w:spacing w:line="240" w:lineRule="atLeast"/>
                          <w:rPr>
                            <w:sz w:val="18"/>
                            <w:szCs w:val="18"/>
                          </w:rPr>
                        </w:pPr>
                      </w:p>
                    </w:txbxContent>
                  </v:textbox>
                </v:shape>
                <v:shape id="文本框 788" o:spid="_x0000_s1026" o:spt="202" type="#_x0000_t202" style="position:absolute;left:7780;top:4026;height:2250;width:2880;" fillcolor="#FFFFFF" filled="t" stroked="t" coordsize="21600,21600" o:gfxdata="UEsDBAoAAAAAAIdO4kAAAAAAAAAAAAAAAAAEAAAAZHJzL1BLAwQUAAAACACHTuJAUq/iJMAAAADd&#10;AAAADwAAAGRycy9kb3ducmV2LnhtbEWPQU8CMRCF7yb8h2ZIuBhoAQO4UjiYQPCmaPA62Q67G7fT&#10;tS0L/nvnYOJtJu/Ne9+stzffqp5iagJbmE4MKOIyuIYrCx/vu/EKVMrIDtvAZOGHEmw3g7s1Fi5c&#10;+Y36Y66UhHAq0EKdc1doncqaPKZJ6IhFO4foMcsaK+0iXiXct3pmzEJ7bFgaauzouaby63jxFlYP&#10;h/4zvcxfT+Xi3D7m+2W//47WjoZT8wQq0y3/m/+uD07wzVJw5RsZQ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I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r>
                          <w:rPr>
                            <w:rFonts w:hint="eastAsia"/>
                          </w:rPr>
                          <w:t>申请享受城乡低保待遇，按属地管理的原则，以家庭为单位，</w:t>
                        </w:r>
                        <w:r>
                          <w:rPr>
                            <w:rFonts w:hint="eastAsia"/>
                            <w:lang w:val="en-US" w:eastAsia="zh-CN"/>
                          </w:rPr>
                          <w:t>由</w:t>
                        </w:r>
                        <w:r>
                          <w:rPr>
                            <w:rFonts w:hint="eastAsia"/>
                          </w:rPr>
                          <w:t>户主</w:t>
                        </w:r>
                        <w:r>
                          <w:rPr>
                            <w:rFonts w:hint="eastAsia"/>
                            <w:lang w:val="en-US" w:eastAsia="zh-CN"/>
                          </w:rPr>
                          <w:t>或者家庭成员</w:t>
                        </w:r>
                        <w:r>
                          <w:rPr>
                            <w:rFonts w:hint="eastAsia"/>
                          </w:rPr>
                          <w:t>向居住地</w:t>
                        </w:r>
                        <w:r>
                          <w:rPr>
                            <w:rFonts w:hint="eastAsia"/>
                            <w:lang w:val="en-US" w:eastAsia="zh-CN"/>
                          </w:rPr>
                          <w:t>村</w:t>
                        </w:r>
                        <w:r>
                          <w:rPr>
                            <w:rFonts w:hint="eastAsia"/>
                            <w:lang w:eastAsia="zh-CN"/>
                          </w:rPr>
                          <w:t>（</w:t>
                        </w:r>
                        <w:r>
                          <w:rPr>
                            <w:rFonts w:hint="eastAsia"/>
                          </w:rPr>
                          <w:t>社区</w:t>
                        </w:r>
                        <w:r>
                          <w:rPr>
                            <w:rFonts w:hint="eastAsia"/>
                            <w:lang w:eastAsia="zh-CN"/>
                          </w:rPr>
                          <w:t>）</w:t>
                        </w:r>
                        <w:r>
                          <w:rPr>
                            <w:rFonts w:hint="eastAsia"/>
                          </w:rPr>
                          <w:t>提出书面申请。</w:t>
                        </w:r>
                      </w:p>
                    </w:txbxContent>
                  </v:textbox>
                </v:shape>
                <v:shape id="文本框 790" o:spid="_x0000_s1026" o:spt="202" type="#_x0000_t202" style="position:absolute;left:1394;top:8794;height:2842;width:8702;" fillcolor="#FFFFFF" filled="t" stroked="t" coordsize="21600,21600" o:gfxdata="UEsDBAoAAAAAAIdO4kAAAAAAAAAAAAAAAAAEAAAAZHJzL1BLAwQUAAAACACHTuJAmQyeBcAAAADd&#10;AAAADwAAAGRycy9kb3ducmV2LnhtbEWPT0/DMAzF75P4DpGRuEws2R+NUpbtgLRp3MZAcLUar61o&#10;nJKEbnx7fEDazdZ7fu/n1ebiOzVQTG1gC9OJAUVcBddybeH9bXtfgEoZ2WEXmCz8UoLN+ma0wtKF&#10;M7/ScMy1khBOJVpocu5LrVPVkMc0CT2xaKcQPWZZY61dxLOE+07PjFlqjy1LQ4M9PTdUfR1/vIVi&#10;sR8+08v88FEtT91jHj8Mu+9o7d3t1DyBynTJV/P/9d4JvimEX76REf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DJ4F&#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tabs>
                            <w:tab w:val="left" w:pos="0"/>
                          </w:tabs>
                          <w:spacing w:line="240" w:lineRule="atLeast"/>
                          <w:ind w:firstLine="420" w:firstLineChars="200"/>
                          <w:rPr>
                            <w:rFonts w:hint="default" w:ascii="仿宋_GB2312" w:eastAsia="仿宋_GB2312"/>
                            <w:szCs w:val="21"/>
                            <w:lang w:val="en-US" w:eastAsia="zh-CN"/>
                          </w:rPr>
                        </w:pPr>
                        <w:r>
                          <w:rPr>
                            <w:rFonts w:hint="eastAsia" w:ascii="仿宋_GB2312" w:eastAsia="仿宋_GB2312"/>
                            <w:szCs w:val="21"/>
                          </w:rPr>
                          <w:t>乡镇民政办收到申报材料后，应对村</w:t>
                        </w:r>
                        <w:r>
                          <w:rPr>
                            <w:rFonts w:hint="eastAsia" w:ascii="仿宋_GB2312" w:eastAsia="仿宋_GB2312"/>
                            <w:szCs w:val="21"/>
                            <w:lang w:eastAsia="zh-CN"/>
                          </w:rPr>
                          <w:t>（</w:t>
                        </w:r>
                        <w:r>
                          <w:rPr>
                            <w:rFonts w:hint="eastAsia" w:ascii="仿宋_GB2312" w:eastAsia="仿宋_GB2312"/>
                            <w:szCs w:val="21"/>
                            <w:lang w:val="en-US" w:eastAsia="zh-CN"/>
                          </w:rPr>
                          <w:t>社区）</w:t>
                        </w:r>
                        <w:r>
                          <w:rPr>
                            <w:rFonts w:hint="eastAsia" w:ascii="仿宋_GB2312" w:eastAsia="仿宋_GB2312"/>
                            <w:szCs w:val="21"/>
                          </w:rPr>
                          <w:t>上报的家庭收入调查进行逐户</w:t>
                        </w:r>
                        <w:r>
                          <w:rPr>
                            <w:rFonts w:hint="eastAsia" w:ascii="仿宋_GB2312" w:eastAsia="仿宋_GB2312"/>
                            <w:szCs w:val="21"/>
                            <w:lang w:val="en-US" w:eastAsia="zh-CN"/>
                          </w:rPr>
                          <w:t>100%的</w:t>
                        </w:r>
                        <w:r>
                          <w:rPr>
                            <w:rFonts w:hint="eastAsia" w:ascii="仿宋_GB2312" w:eastAsia="仿宋_GB2312"/>
                            <w:szCs w:val="21"/>
                          </w:rPr>
                          <w:t>复查</w:t>
                        </w:r>
                        <w:r>
                          <w:rPr>
                            <w:rFonts w:hint="eastAsia" w:ascii="仿宋_GB2312" w:eastAsia="仿宋_GB2312"/>
                            <w:szCs w:val="21"/>
                            <w:lang w:eastAsia="zh-CN"/>
                          </w:rPr>
                          <w:t>（</w:t>
                        </w:r>
                        <w:r>
                          <w:rPr>
                            <w:rFonts w:hint="eastAsia" w:ascii="仿宋_GB2312" w:eastAsia="仿宋_GB2312"/>
                            <w:szCs w:val="21"/>
                            <w:lang w:val="en-US" w:eastAsia="zh-CN"/>
                          </w:rPr>
                          <w:t>调查核实每组不少于2人）</w:t>
                        </w:r>
                        <w:r>
                          <w:rPr>
                            <w:rFonts w:hint="eastAsia" w:ascii="仿宋_GB2312" w:eastAsia="仿宋_GB2312"/>
                            <w:szCs w:val="21"/>
                          </w:rPr>
                          <w:t>核实</w:t>
                        </w:r>
                        <w:r>
                          <w:rPr>
                            <w:rFonts w:hint="eastAsia" w:ascii="仿宋_GB2312" w:eastAsia="仿宋_GB2312"/>
                            <w:szCs w:val="21"/>
                            <w:lang w:val="en-US" w:eastAsia="zh-CN"/>
                          </w:rPr>
                          <w:t>，</w:t>
                        </w:r>
                        <w:r>
                          <w:rPr>
                            <w:rFonts w:hint="eastAsia" w:ascii="仿宋_GB2312" w:eastAsia="仿宋_GB2312"/>
                            <w:szCs w:val="21"/>
                          </w:rPr>
                          <w:t>并有乡镇</w:t>
                        </w:r>
                        <w:r>
                          <w:rPr>
                            <w:rFonts w:hint="eastAsia" w:ascii="仿宋_GB2312" w:eastAsia="仿宋_GB2312"/>
                            <w:szCs w:val="21"/>
                            <w:lang w:eastAsia="zh-CN"/>
                          </w:rPr>
                          <w:t>、</w:t>
                        </w:r>
                        <w:r>
                          <w:rPr>
                            <w:rFonts w:hint="eastAsia" w:ascii="仿宋_GB2312" w:eastAsia="仿宋_GB2312"/>
                            <w:szCs w:val="21"/>
                            <w:lang w:val="en-US" w:eastAsia="zh-CN"/>
                          </w:rPr>
                          <w:t>街道</w:t>
                        </w:r>
                        <w:r>
                          <w:rPr>
                            <w:rFonts w:hint="eastAsia" w:ascii="仿宋_GB2312" w:eastAsia="仿宋_GB2312"/>
                            <w:szCs w:val="21"/>
                          </w:rPr>
                          <w:t>民政办干部在《</w:t>
                        </w:r>
                        <w:r>
                          <w:rPr>
                            <w:rFonts w:hint="eastAsia" w:ascii="仿宋_GB2312" w:eastAsia="仿宋_GB2312"/>
                            <w:szCs w:val="21"/>
                            <w:lang w:val="en-US" w:eastAsia="zh-CN"/>
                          </w:rPr>
                          <w:t>城乡</w:t>
                        </w:r>
                        <w:r>
                          <w:rPr>
                            <w:rFonts w:hint="eastAsia" w:ascii="仿宋_GB2312" w:eastAsia="仿宋_GB2312"/>
                            <w:szCs w:val="21"/>
                          </w:rPr>
                          <w:t>居民最低生活保障申请人员情况调查表》、《</w:t>
                        </w:r>
                        <w:r>
                          <w:rPr>
                            <w:rFonts w:hint="eastAsia" w:ascii="仿宋_GB2312" w:eastAsia="仿宋_GB2312"/>
                            <w:szCs w:val="21"/>
                            <w:lang w:val="en-US" w:eastAsia="zh-CN"/>
                          </w:rPr>
                          <w:t>城乡</w:t>
                        </w:r>
                        <w:r>
                          <w:rPr>
                            <w:rFonts w:hint="eastAsia" w:ascii="仿宋_GB2312" w:eastAsia="仿宋_GB2312"/>
                            <w:szCs w:val="21"/>
                          </w:rPr>
                          <w:t>居民最低生活保障申请审批表》上签署意见。乡镇民政办审核后，在村务公开栏公示7天。对无异议的，应将有关证件和证明材料</w:t>
                        </w:r>
                        <w:r>
                          <w:rPr>
                            <w:rFonts w:hint="eastAsia" w:ascii="仿宋_GB2312" w:eastAsia="仿宋_GB2312"/>
                            <w:szCs w:val="21"/>
                            <w:lang w:val="en-US" w:eastAsia="zh-CN"/>
                          </w:rPr>
                          <w:t>录入低保系统，</w:t>
                        </w:r>
                        <w:r>
                          <w:rPr>
                            <w:rFonts w:hint="eastAsia" w:ascii="仿宋_GB2312" w:eastAsia="仿宋_GB2312"/>
                            <w:szCs w:val="21"/>
                          </w:rPr>
                          <w:t>并报</w:t>
                        </w:r>
                        <w:r>
                          <w:rPr>
                            <w:rFonts w:hint="eastAsia" w:ascii="仿宋_GB2312" w:eastAsia="仿宋_GB2312"/>
                            <w:szCs w:val="21"/>
                            <w:lang w:val="en-US" w:eastAsia="zh-CN"/>
                          </w:rPr>
                          <w:t>市</w:t>
                        </w:r>
                        <w:r>
                          <w:rPr>
                            <w:rFonts w:hint="eastAsia" w:ascii="仿宋_GB2312" w:eastAsia="仿宋_GB2312"/>
                            <w:szCs w:val="21"/>
                          </w:rPr>
                          <w:t>民政局审批。</w:t>
                        </w:r>
                        <w:r>
                          <w:rPr>
                            <w:rFonts w:hint="eastAsia" w:ascii="仿宋_GB2312" w:eastAsia="仿宋_GB2312"/>
                            <w:szCs w:val="21"/>
                            <w:lang w:val="en-US" w:eastAsia="zh-CN"/>
                          </w:rPr>
                          <w:t>民政局2020年2月份开始低保审核审批权限给基层，乡镇街道民政办负责审核审批档案，民政局负责网络系统审批（英乡2020年12月份以来喀什地区的审核审批权限下放工作的试点）</w:t>
                        </w:r>
                      </w:p>
                      <w:p>
                        <w:pPr>
                          <w:tabs>
                            <w:tab w:val="left" w:pos="0"/>
                          </w:tabs>
                          <w:spacing w:line="240" w:lineRule="atLeast"/>
                          <w:ind w:firstLine="420" w:firstLineChars="200"/>
                          <w:rPr>
                            <w:rFonts w:hint="default" w:ascii="仿宋_GB2312" w:eastAsia="仿宋_GB2312"/>
                            <w:szCs w:val="21"/>
                            <w:lang w:val="en-US" w:eastAsia="zh-CN"/>
                          </w:rPr>
                        </w:pPr>
                      </w:p>
                      <w:p>
                        <w:pPr>
                          <w:rPr>
                            <w:szCs w:val="21"/>
                          </w:rPr>
                        </w:pPr>
                      </w:p>
                    </w:txbxContent>
                  </v:textbox>
                </v:shape>
                <v:shape id="文本框 791" o:spid="_x0000_s1026" o:spt="202" type="#_x0000_t202" style="position:absolute;left:1068;top:14044;height:1036;width:4056;" fillcolor="#FFFFFF" filled="t" stroked="t" coordsize="21600,21600" o:gfxdata="UEsDBAoAAAAAAIdO4kAAAAAAAAAAAAAAAAAEAAAAZHJzL1BLAwQUAAAACACHTuJA9kA7nr0AAADd&#10;AAAADwAAAGRycy9kb3ducmV2LnhtbEVPTWsCMRC9F/wPYQpeiiZrRbdbowdB0VtrS3sdNuPu0s1k&#10;TeJq/70pCL3N433OYnW1rejJh8axhmysQBCXzjRcafj82IxyECEiG2wdk4ZfCrBaDh4WWBh34Xfq&#10;D7ESKYRDgRrqGLtCylDWZDGMXUecuKPzFmOCvpLG4yWF21ZOlJpJiw2nhho7WtdU/hzOVkM+3fXf&#10;Yf/89lXOju1LfJr325PXeviYqVcQka7xX3x370yar/IM/r5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Due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tabs>
                            <w:tab w:val="left" w:pos="0"/>
                          </w:tabs>
                          <w:spacing w:line="240" w:lineRule="atLeast"/>
                          <w:ind w:firstLine="420" w:firstLineChars="200"/>
                          <w:rPr>
                            <w:rFonts w:ascii="仿宋_GB2312" w:hAnsi="仿宋_GB2312" w:eastAsia="仿宋_GB2312" w:cs="仿宋_GB2312"/>
                            <w:szCs w:val="21"/>
                            <w14:textFill>
                              <w14:gradFill>
                                <w14:gsLst>
                                  <w14:gs w14:pos="0">
                                    <w14:srgbClr w14:val="E30000"/>
                                  </w14:gs>
                                  <w14:gs w14:pos="100000">
                                    <w14:srgbClr w14:val="760303"/>
                                  </w14:gs>
                                </w14:gsLst>
                                <w14:lin w14:scaled="0"/>
                              </w14:gradFill>
                            </w14:textFill>
                          </w:rPr>
                        </w:pPr>
                        <w:r>
                          <w:rPr>
                            <w:rFonts w:hint="eastAsia" w:ascii="仿宋_GB2312" w:hAnsi="仿宋_GB2312" w:eastAsia="仿宋_GB2312" w:cs="仿宋_GB2312"/>
                            <w:szCs w:val="21"/>
                            <w14:textFill>
                              <w14:gradFill>
                                <w14:gsLst>
                                  <w14:gs w14:pos="0">
                                    <w14:srgbClr w14:val="E30000"/>
                                  </w14:gs>
                                  <w14:gs w14:pos="100000">
                                    <w14:srgbClr w14:val="760303"/>
                                  </w14:gs>
                                </w14:gsLst>
                                <w14:lin w14:scaled="0"/>
                              </w14:gradFill>
                            </w14:textFill>
                          </w:rPr>
                          <w:t>同时去银行核对员打卡信息。</w:t>
                        </w:r>
                      </w:p>
                    </w:txbxContent>
                  </v:textbox>
                </v:shape>
                <v:shape id="文本框 792" o:spid="_x0000_s1026" o:spt="202" type="#_x0000_t202" style="position:absolute;left:5228;top:4772;height:769;width:1812;" fillcolor="#FFFFFF" filled="t" stroked="t" coordsize="21600,21600" o:gfxdata="UEsDBAoAAAAAAIdO4kAAAAAAAAAAAAAAAAAEAAAAZHJzL1BLAwQUAAAACACHTuJABpKl6b0AAADd&#10;AAAADwAAAGRycy9kb3ducmV2LnhtbEVPS2sCMRC+C/6HMEIvoom22O3W6EGo2JuPYq/DZtxdupms&#10;SVztv2+Egrf5+J4zX95sIzryoXasYTJWIIgLZ2ouNXwdPkYZiBCRDTaOScMvBVgu+r055sZdeUfd&#10;PpYihXDIUUMVY5tLGYqKLIaxa4kTd3LeYkzQl9J4vKZw28ipUjNpsebUUGFLq4qKn/3FasheNt13&#10;+HzeHovZqXmLw9duffZaPw0m6h1EpFt8iP/dG5Pmq2wK9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qX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黑体" w:eastAsia="黑体"/>
                            <w:sz w:val="30"/>
                            <w:szCs w:val="30"/>
                          </w:rPr>
                        </w:pPr>
                        <w:r>
                          <w:rPr>
                            <w:rFonts w:hint="eastAsia" w:ascii="黑体" w:eastAsia="黑体"/>
                            <w:sz w:val="30"/>
                            <w:szCs w:val="30"/>
                          </w:rPr>
                          <w:t>个人申请</w:t>
                        </w:r>
                      </w:p>
                    </w:txbxContent>
                  </v:textbox>
                </v:shape>
                <v:shape id="文本框 793" o:spid="_x0000_s1026" o:spt="202" type="#_x0000_t202" style="position:absolute;left:4790;top:6570;height:780;width:2700;" fillcolor="#FFFFFF" filled="t" stroked="t" coordsize="21600,21600" o:gfxdata="UEsDBAoAAAAAAIdO4kAAAAAAAAAAAAAAAAAEAAAAZHJzL1BLAwQUAAAACACHTuJAad4Acr0AAADd&#10;AAAADwAAAGRycy9kb3ducmV2LnhtbEVPTWsCMRC9C/6HMEIvoola7HZr9CBY9Fa12OuwGXeXbiZr&#10;kq7235tCwds83ucsVjfbiI58qB1rmIwVCOLCmZpLDZ/HzSgDESKywcYxafilAKtlv7fA3Lgr76k7&#10;xFKkEA45aqhibHMpQ1GRxTB2LXHizs5bjAn6UhqP1xRuGzlVai4t1pwaKmxpXVHxffixGrLnbfcV&#10;drOPUzE/N69x+NK9X7zWT4OJegMR6RYf4n/31qT5Kpv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3gB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黑体" w:eastAsia="黑体"/>
                            <w:sz w:val="30"/>
                            <w:szCs w:val="30"/>
                          </w:rPr>
                        </w:pPr>
                        <w:r>
                          <w:rPr>
                            <w:rFonts w:hint="eastAsia" w:ascii="黑体" w:eastAsia="黑体"/>
                            <w:sz w:val="30"/>
                            <w:szCs w:val="30"/>
                          </w:rPr>
                          <w:t>乡</w:t>
                        </w:r>
                        <w:r>
                          <w:rPr>
                            <w:rFonts w:hint="eastAsia" w:ascii="黑体" w:eastAsia="黑体"/>
                            <w:sz w:val="30"/>
                            <w:szCs w:val="30"/>
                            <w:lang w:eastAsia="zh-CN"/>
                          </w:rPr>
                          <w:t>、</w:t>
                        </w:r>
                        <w:r>
                          <w:rPr>
                            <w:rFonts w:hint="eastAsia" w:ascii="黑体" w:eastAsia="黑体"/>
                            <w:sz w:val="30"/>
                            <w:szCs w:val="30"/>
                          </w:rPr>
                          <w:t>镇</w:t>
                        </w:r>
                        <w:r>
                          <w:rPr>
                            <w:rFonts w:hint="eastAsia" w:ascii="黑体" w:eastAsia="黑体"/>
                            <w:sz w:val="30"/>
                            <w:szCs w:val="30"/>
                            <w:lang w:eastAsia="zh-CN"/>
                          </w:rPr>
                          <w:t>、</w:t>
                        </w:r>
                        <w:r>
                          <w:rPr>
                            <w:rFonts w:hint="eastAsia" w:ascii="黑体" w:eastAsia="黑体"/>
                            <w:sz w:val="30"/>
                            <w:szCs w:val="30"/>
                            <w:lang w:val="en-US" w:eastAsia="zh-CN"/>
                          </w:rPr>
                          <w:t>街道</w:t>
                        </w:r>
                        <w:r>
                          <w:rPr>
                            <w:rFonts w:hint="eastAsia" w:ascii="黑体" w:eastAsia="黑体"/>
                            <w:sz w:val="30"/>
                            <w:szCs w:val="30"/>
                          </w:rPr>
                          <w:t>审核</w:t>
                        </w:r>
                      </w:p>
                      <w:p>
                        <w:pPr>
                          <w:rPr>
                            <w:szCs w:val="30"/>
                          </w:rPr>
                        </w:pPr>
                      </w:p>
                    </w:txbxContent>
                  </v:textbox>
                </v:shape>
                <v:shape id="文本框 795" o:spid="_x0000_s1026" o:spt="202" type="#_x0000_t202" style="position:absolute;left:1821;top:12405;height:813;width:2700;" fillcolor="#FFFFFF" filled="t" stroked="t" coordsize="21600,21600" o:gfxdata="UEsDBAoAAAAAAIdO4kAAAAAAAAAAAAAAAAAEAAAAZHJzL1BLAwQUAAAACACHTuJAiXs9nb0AAADd&#10;AAAADwAAAGRycy9kb3ducmV2LnhtbEVPS2sCMRC+F/wPYQq9iCbWR7dbo4dCi735wl6Hzbi7dDNZ&#10;k3TVf98IQm/z8T1nvrzYRnTkQ+1Yw2ioQBAXztRcatjvPgYZiBCRDTaOScOVAiwXvYc55sadeUPd&#10;NpYihXDIUUMVY5tLGYqKLIaha4kTd3TeYkzQl9J4PKdw28hnpWbSYs2pocKW3isqfra/VkM2WXXf&#10;4Wu8PhSzY/Ma+y/d58lr/fQ4Um8gIl3iv/juXpk0X2VTuH2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z2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黑体" w:eastAsia="黑体"/>
                            <w:sz w:val="30"/>
                            <w:szCs w:val="30"/>
                          </w:rPr>
                        </w:pPr>
                        <w:r>
                          <w:rPr>
                            <w:rFonts w:hint="eastAsia" w:ascii="黑体" w:eastAsia="黑体"/>
                            <w:sz w:val="28"/>
                            <w:szCs w:val="28"/>
                            <w:lang w:val="en-US" w:eastAsia="zh-CN"/>
                          </w:rPr>
                          <w:t>市</w:t>
                        </w:r>
                        <w:r>
                          <w:rPr>
                            <w:rFonts w:hint="eastAsia" w:ascii="黑体" w:eastAsia="黑体"/>
                            <w:sz w:val="28"/>
                            <w:szCs w:val="28"/>
                          </w:rPr>
                          <w:t>民政局</w:t>
                        </w:r>
                        <w:r>
                          <w:rPr>
                            <w:rFonts w:hint="eastAsia" w:ascii="黑体" w:eastAsia="黑体"/>
                            <w:sz w:val="28"/>
                            <w:szCs w:val="28"/>
                            <w:lang w:val="en-US" w:eastAsia="zh-CN"/>
                          </w:rPr>
                          <w:t>网络</w:t>
                        </w:r>
                        <w:r>
                          <w:rPr>
                            <w:rFonts w:hint="eastAsia" w:ascii="黑体" w:eastAsia="黑体"/>
                            <w:sz w:val="28"/>
                            <w:szCs w:val="28"/>
                          </w:rPr>
                          <w:t>审</w:t>
                        </w:r>
                        <w:r>
                          <w:rPr>
                            <w:rFonts w:hint="eastAsia" w:ascii="黑体" w:eastAsia="黑体"/>
                            <w:sz w:val="30"/>
                            <w:szCs w:val="30"/>
                          </w:rPr>
                          <w:t>批</w:t>
                        </w:r>
                      </w:p>
                    </w:txbxContent>
                  </v:textbox>
                </v:shape>
                <v:line id="直线 799" o:spid="_x0000_s1026" o:spt="20" style="position:absolute;left:4456;top:5161;flip:x;height:18;width:837;" filled="f" stroked="t" coordsize="21600,21600" o:gfxdata="UEsDBAoAAAAAAIdO4kAAAAAAAAAAAAAAAAAEAAAAZHJzL1BLAwQUAAAACACHTuJAuY6fyL4AAADd&#10;AAAADwAAAGRycy9kb3ducmV2LnhtbEVPTUsDMRC9C/0PYQrebLKi0q5NexCFnkTbUvA2bKa7224m&#10;azJ2q7/eCEJv83ifM1+efadOFFMb2EIxMaCIq+Bari1sNy83U1BJkB12gcnCNyVYLkZXcyxdGPid&#10;TmupVQ7hVKKFRqQvtU5VQx7TJPTEmduH6FEyjLV2EYcc7jt9a8yD9thybmiwp6eGquP6y1uYbYb7&#10;8BaPu7ui/fz4eT5Iv3oVa6/HhXkEJXSWi/jfvXJ5vpnO4O+bfIJ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6fy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00" o:spid="_x0000_s1026" o:spt="20" style="position:absolute;left:7087;top:5153;flip:y;height:8;width:725;" filled="f" stroked="t" coordsize="21600,21600" o:gfxdata="UEsDBAoAAAAAAIdO4kAAAAAAAAAAAAAAAAAEAAAAZHJzL1BLAwQUAAAACACHTuJArW2giL8AAADd&#10;AAAADwAAAGRycy9kb3ducmV2LnhtbEWPQU/DMAyF70j8h8hI3FhSBIiVZTsgkHZCsCEkblZj2rLG&#10;KYlZB78eH5B2s/We3/u8WB3iYPaUS5/YQzVzYIibFHpuPbxuHy9uwRRBDjgkJg8/VGC1PD1ZYB3S&#10;xC+030hrNIRLjR46kbG2tjQdRSyzNBKr9pFyRNE1tzZknDQ8DvbSuRsbsWdt6HCk+46a3eY7ephv&#10;p+v0nHdvV1X/9f778Cnj+km8Pz+r3B0YoYMczf/X66D4bq78+o2OY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toIi/&#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07" o:spid="_x0000_s1026" o:spt="20" style="position:absolute;left:3036;top:13283;height:781;width:1;" filled="f" stroked="t" coordsize="21600,21600" o:gfxdata="UEsDBAoAAAAAAIdO4kAAAAAAAAAAAAAAAAAEAAAAZHJzL1BLAwQUAAAACACHTuJAJMLpOL4AAADd&#10;AAAADwAAAGRycy9kb3ducmV2LnhtbEVPTWsCMRC9F/wPYYTearI9tNvV6EFQCtoWtYjehs24u7iZ&#10;LEnU7b9vCgVv83ifM5n1thVX8qFxrCEbKRDEpTMNVxq+d4unHESIyAZbx6ThhwLMpoOHCRbG3XhD&#10;122sRArhUKCGOsaukDKUNVkMI9cRJ+7kvMWYoK+k8XhL4baVz0q9SIsNp4YaO5rXVJ63F6ths16s&#10;8v3q0pf+uMw+d1/rj0PItX4cZmoMIlIf7+J/97tJ89XbK/x9k06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Lp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09" o:spid="_x0000_s1026" o:spt="20" style="position:absolute;left:6067;top:5575;flip:x;height:939;width:8;" filled="f" stroked="t" coordsize="21600,21600" o:gfxdata="UEsDBAoAAAAAAIdO4kAAAAAAAAAAAAAAAAAEAAAAZHJzL1BLAwQUAAAACACHTuJAPFcJFb0AAADd&#10;AAAADwAAAGRycy9kb3ducmV2LnhtbEVPTUsDMRC9F/ofwhS8tcmKirs27UEUehJtRfA2bKa7224m&#10;azJ2q7/eCIK3ebzPWa7PvlcniqkLbKFYGFDEdXAdNxZed4/zW1BJkB32gcnCFyVYr6aTJVYujPxC&#10;p600KodwqtBCKzJUWqe6JY9pEQbizO1D9CgZxka7iGMO972+NOZGe+w4N7Q40H1L9XH76S2Uu/E6&#10;PMfj21XRfbx/Pxxk2DyJtRezwtyBEjrLv/jPvXF5vilL+P0mn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wkV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10" o:spid="_x0000_s1026" o:spt="20" style="position:absolute;left:6060;top:7385;flip:x;height:1299;width:20;" filled="f" stroked="t" coordsize="21600,21600" o:gfxdata="UEsDBAoAAAAAAIdO4kAAAAAAAAAAAAAAAAAEAAAAZHJzL1BLAwQUAAAACACHTuJAM4Y6kr8AAADd&#10;AAAADwAAAGRycy9kb3ducmV2LnhtbEWPQU/DMAyF70j8h8hI3FhSBAi6ZTsgkHZCsCEkblbjtWWN&#10;UxKzDn49PiBxs/We3/u8WB3jYA6US5/YQzVzYIibFHpuPbxuHy9uwRRBDjgkJg/fVGC1PD1ZYB3S&#10;xC902EhrNIRLjR46kbG2tjQdRSyzNBKrtks5ouiaWxsyThoeB3vp3I2N2LM2dDjSfUfNfvMVPdxt&#10;p+v0nPdvV1X/+f7z8CHj+km8Pz+r3ByM0FH+zX/X66D4lVN+/UZHs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GOpK/&#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tabs>
          <w:tab w:val="left" w:pos="6945"/>
        </w:tabs>
        <w:jc w:val="center"/>
        <w:rPr>
          <w:rFonts w:ascii="宋体" w:hAnsi="宋体"/>
          <w:sz w:val="36"/>
          <w:szCs w:val="36"/>
        </w:rPr>
      </w:pPr>
    </w:p>
    <w:p>
      <w:pPr>
        <w:tabs>
          <w:tab w:val="left" w:pos="6945"/>
        </w:tabs>
        <w:jc w:val="center"/>
        <w:rPr>
          <w:rFonts w:ascii="黑体" w:hAnsi="宋体" w:eastAsia="黑体"/>
          <w:sz w:val="36"/>
          <w:szCs w:val="36"/>
        </w:rPr>
      </w:pPr>
    </w:p>
    <w:p>
      <w:pPr>
        <w:tabs>
          <w:tab w:val="left" w:pos="6945"/>
        </w:tabs>
        <w:jc w:val="center"/>
        <w:rPr>
          <w:rFonts w:ascii="黑体" w:hAnsi="宋体" w:eastAsia="黑体"/>
          <w:sz w:val="36"/>
          <w:szCs w:val="36"/>
        </w:rPr>
      </w:pPr>
    </w:p>
    <w:p>
      <w:pPr>
        <w:tabs>
          <w:tab w:val="left" w:pos="6945"/>
        </w:tabs>
        <w:jc w:val="cente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p>
    <w:p>
      <w:pPr>
        <w:rPr>
          <w:rFonts w:ascii="黑体" w:hAnsi="宋体" w:eastAsia="黑体"/>
          <w:sz w:val="36"/>
          <w:szCs w:val="36"/>
        </w:rPr>
      </w:pPr>
      <w:r>
        <mc:AlternateContent>
          <mc:Choice Requires="wps">
            <w:drawing>
              <wp:anchor distT="0" distB="0" distL="114300" distR="114300" simplePos="0" relativeHeight="251673600" behindDoc="0" locked="0" layoutInCell="1" allowOverlap="1">
                <wp:simplePos x="0" y="0"/>
                <wp:positionH relativeFrom="column">
                  <wp:posOffset>951865</wp:posOffset>
                </wp:positionH>
                <wp:positionV relativeFrom="paragraph">
                  <wp:posOffset>135255</wp:posOffset>
                </wp:positionV>
                <wp:extent cx="635" cy="441960"/>
                <wp:effectExtent l="37465" t="0" r="38100" b="15240"/>
                <wp:wrapNone/>
                <wp:docPr id="20" name="直线 807"/>
                <wp:cNvGraphicFramePr/>
                <a:graphic xmlns:a="http://schemas.openxmlformats.org/drawingml/2006/main">
                  <a:graphicData uri="http://schemas.microsoft.com/office/word/2010/wordprocessingShape">
                    <wps:wsp>
                      <wps:cNvCnPr/>
                      <wps:spPr>
                        <a:xfrm>
                          <a:off x="0" y="0"/>
                          <a:ext cx="621" cy="4418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07" o:spid="_x0000_s1026" o:spt="20" style="position:absolute;left:0pt;margin-left:74.95pt;margin-top:10.65pt;height:34.8pt;width:0.05pt;z-index:251673600;mso-width-relative:page;mso-height-relative:page;" filled="f" stroked="t" coordsize="21600,21600" o:gfxdata="UEsDBAoAAAAAAIdO4kAAAAAAAAAAAAAAAAAEAAAAZHJzL1BLAwQUAAAACACHTuJA3raFKdkAAAAJ&#10;AQAADwAAAGRycy9kb3ducmV2LnhtbE2Py07DMBBF90j8gzVI7Kid8lAS4nSBVDYtVG0Rgp0bD0lE&#10;PI5ipw1/z3QFy6s5unNusZhcJ444hNaThmSmQCBV3rZUa3jbL29SECEasqbzhBp+MMCivLwoTG79&#10;ibZ43MVacAmF3GhoYuxzKUPVoDNh5nskvn35wZnIcailHcyJy10n50o9SGda4g+N6fGpwep7NzoN&#10;2/Vylb6vxqkaPp+T1/1m/fIRUq2vrxL1CCLiFP9gOOuzOpTsdPAj2SA6zndZxqiGeXIL4gzcKx53&#10;0JCpDGRZyP8Lyl9QSwMEFAAAAAgAh07iQCJ+z0LbAQAAowMAAA4AAABkcnMvZTJvRG9jLnhtbK1T&#10;S44TMRDdI3EHy3vSH02G0EpnFhOGDYJIDAeo+NNtyT/ZnnRyFq7Big3HmWtQdprMAGKD6IW7XPX8&#10;ut5z9frmaDQ5iBCVsz1tFjUlwjLHlR16+vn+7tWKkpjActDOip6eRKQ3m5cv1pPvROtGp7kIBEls&#10;7Cbf0zEl31VVZKMwEBfOC4tF6YKBhNswVDzAhOxGV21dX1eTC9wHx0SMmN2ei3RT+KUULH2UMopE&#10;dE+xt1TWUNZ9XqvNGrohgB8Vm9uAf+jCgLL40QvVFhKQh6D+oDKKBRedTAvmTOWkVEwUDaimqX9T&#10;82kEL4oWNCf6i03x/9GyD4ddIIr3tEV7LBi8o8cvXx+/fSer+nW2Z/KxQ9St3YV5F/0uZK1HGUx+&#10;owpyLJaeLpaKYyIMk9dtQwnD/NVVs1otM2H1dNKHmN4JZ0gOeqqVzXKhg8P7mM7Qn5Cc1pZMPX2z&#10;bJfICTgtUkPC0HjsP9qhnI1OK36ntM4nYhj2tzqQA+T7L8/cwi+w/JEtxPGMK6UMg24UwN9aTtLJ&#10;ozEWR5jmFozglGiBE5+jgkyg9BMyBQV20H9BowPaZnpRJnTWmo0+W5ujveMnvJkHH9QwojdN6TtX&#10;cBKKifPU5lF7vsf4+b+1+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toUp2QAAAAkBAAAPAAAA&#10;AAAAAAEAIAAAACIAAABkcnMvZG93bnJldi54bWxQSwECFAAUAAAACACHTuJAIn7PQtsBAACjAwAA&#10;DgAAAAAAAAABACAAAAAoAQAAZHJzL2Uyb0RvYy54bWxQSwUGAAAAAAYABgBZAQAAdQUAAAAA&#10;">
                <v:fill on="f" focussize="0,0"/>
                <v:stroke color="#000000" joinstyle="round" endarrow="block"/>
                <v:imagedata o:title=""/>
                <o:lock v:ext="edit" aspectratio="f"/>
              </v:line>
            </w:pict>
          </mc:Fallback>
        </mc:AlternateContent>
      </w:r>
    </w:p>
    <w:p>
      <w:pPr>
        <w:rPr>
          <w:rFonts w:ascii="黑体" w:hAnsi="宋体" w:eastAsia="黑体"/>
          <w:sz w:val="36"/>
          <w:szCs w:val="36"/>
        </w:rPr>
      </w:pPr>
      <w:r>
        <mc:AlternateContent>
          <mc:Choice Requires="wps">
            <w:drawing>
              <wp:anchor distT="0" distB="0" distL="114300" distR="114300" simplePos="0" relativeHeight="251664384" behindDoc="1" locked="0" layoutInCell="1" allowOverlap="1">
                <wp:simplePos x="0" y="0"/>
                <wp:positionH relativeFrom="column">
                  <wp:posOffset>2675255</wp:posOffset>
                </wp:positionH>
                <wp:positionV relativeFrom="paragraph">
                  <wp:posOffset>188595</wp:posOffset>
                </wp:positionV>
                <wp:extent cx="2993390" cy="482600"/>
                <wp:effectExtent l="4445" t="4445" r="12065" b="8255"/>
                <wp:wrapNone/>
                <wp:docPr id="15" name="文本框 795"/>
                <wp:cNvGraphicFramePr/>
                <a:graphic xmlns:a="http://schemas.openxmlformats.org/drawingml/2006/main">
                  <a:graphicData uri="http://schemas.microsoft.com/office/word/2010/wordprocessingShape">
                    <wps:wsp>
                      <wps:cNvSpPr txBox="1"/>
                      <wps:spPr>
                        <a:xfrm>
                          <a:off x="0" y="0"/>
                          <a:ext cx="2993390" cy="482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0"/>
                              </w:tabs>
                              <w:spacing w:line="240" w:lineRule="atLeast"/>
                              <w:rPr>
                                <w:rFonts w:ascii="仿宋_GB2312" w:eastAsia="仿宋_GB2312"/>
                                <w:szCs w:val="21"/>
                                <w14:textFill>
                                  <w14:gradFill>
                                    <w14:gsLst>
                                      <w14:gs w14:pos="0">
                                        <w14:srgbClr w14:val="E30000"/>
                                      </w14:gs>
                                      <w14:gs w14:pos="100000">
                                        <w14:srgbClr w14:val="760303"/>
                                      </w14:gs>
                                    </w14:gsLst>
                                    <w14:lin w14:scaled="0"/>
                                  </w14:gradFill>
                                </w14:textFill>
                              </w:rPr>
                            </w:pPr>
                            <w:r>
                              <w:rPr>
                                <w:rFonts w:hint="eastAsia" w:ascii="仿宋_GB2312" w:eastAsia="仿宋_GB2312"/>
                                <w:szCs w:val="21"/>
                                <w14:textFill>
                                  <w14:gradFill>
                                    <w14:gsLst>
                                      <w14:gs w14:pos="0">
                                        <w14:srgbClr w14:val="E30000"/>
                                      </w14:gs>
                                      <w14:gs w14:pos="100000">
                                        <w14:srgbClr w14:val="760303"/>
                                      </w14:gs>
                                    </w14:gsLst>
                                    <w14:lin w14:scaled="0"/>
                                  </w14:gradFill>
                                </w14:textFill>
                              </w:rPr>
                              <w:t>财政局业务股进行资金发放初审并出资金拨款单</w:t>
                            </w:r>
                          </w:p>
                        </w:txbxContent>
                      </wps:txbx>
                      <wps:bodyPr upright="1"/>
                    </wps:wsp>
                  </a:graphicData>
                </a:graphic>
              </wp:anchor>
            </w:drawing>
          </mc:Choice>
          <mc:Fallback>
            <w:pict>
              <v:shape id="文本框 795" o:spid="_x0000_s1026" o:spt="202" type="#_x0000_t202" style="position:absolute;left:0pt;margin-left:210.65pt;margin-top:14.85pt;height:38pt;width:235.7pt;z-index:-251652096;mso-width-relative:page;mso-height-relative:page;" fillcolor="#FFFFFF" filled="t" stroked="t" coordsize="21600,21600" o:gfxdata="UEsDBAoAAAAAAIdO4kAAAAAAAAAAAAAAAAAEAAAAZHJzL1BLAwQUAAAACACHTuJA8MpY99kAAAAK&#10;AQAADwAAAGRycy9kb3ducmV2LnhtbE2Py07DMBBF90j8gzVIbBC1k5bmQZwukECwg4Jg68bTJMKP&#10;YLtp+XuGFexmNEd3zm02J2vYjCGO3knIFgIYus7r0fUS3l7vr0tgMSmnlfEOJXxjhE17ftaoWvuj&#10;e8F5m3pGIS7WSsKQ0lRzHrsBrYoLP6Gj294HqxKtoec6qCOFW8NzIdbcqtHRh0FNeDdg97k9WAnl&#10;6nH+iE/L5/duvTdVuirmh68g5eVFJm6BJTylPxh+9UkdWnLa+YPTkRkJqzxbEiohrwpgBJRVTsOO&#10;SHFTAG8b/r9C+wNQSwMEFAAAAAgAh07iQCEV1/n6AQAA+QMAAA4AAABkcnMvZTJvRG9jLnhtbK1T&#10;TY7TMBTeI3EHy3uaTIYOk6jpSFDKBgHSwAFebSex5D/Znia9ANyAFRv2nKvnmGe3UzrAAiGycJ79&#10;Pn9+7/vsxc2kFdkKH6Q1Lb2YlZQIwyyXpm/pp4/rZ9eUhAiGg7JGtHQnAr1ZPn2yGF0jKjtYxYUn&#10;SGJCM7qWDjG6pigCG4SGMLNOGEx21muIOPV9wT2MyK5VUZXlVTFaz523TISAq6tDki4zf9cJFt93&#10;XRCRqJZibTGPPo+bNBbLBTS9BzdIdiwD/qEKDdLgoSeqFUQgd17+RqUl8zbYLs6Y1YXtOslE7gG7&#10;uSh/6eZ2ACdyLyhOcCeZwv+jZe+2HzyRHL2bU2JAo0f7r1/2337sv38mL+p5Umh0oUHgrUNonF7a&#10;CdEP6wEXU+NT53X6Y0sE86j17qSvmCJhuFjV9eVljSmGuefX1VWZDSh+7nY+xDfCapKClnr0L8sK&#10;27chYiUIfYCkw4JVkq+lUnni+80r5ckW0Ot1/lKRuOURTBkytrSeV9gvA7xynYKIoXYoQjB9Pu/R&#10;jnBOXObvT8SpsBWE4VBAZkgwaLSMwudoEMBfG07izqHOBl8ETcVowSlRAh9QijIyglR/g8TulEmH&#10;iHzZjyolww7GpChOmwlJU7ixfIcm3jkv+wEFzjYWKYP3K2t1fAvpAp/PMT5/sc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MpY99kAAAAKAQAADwAAAAAAAAABACAAAAAiAAAAZHJzL2Rvd25yZXYu&#10;eG1sUEsBAhQAFAAAAAgAh07iQCEV1/n6AQAA+QMAAA4AAAAAAAAAAQAgAAAAKAEAAGRycy9lMm9E&#10;b2MueG1sUEsFBgAAAAAGAAYAWQEAAJQFAAAAAA==&#10;">
                <v:fill on="t" focussize="0,0"/>
                <v:stroke color="#000000" joinstyle="miter"/>
                <v:imagedata o:title=""/>
                <o:lock v:ext="edit" aspectratio="f"/>
                <v:textbox>
                  <w:txbxContent>
                    <w:p>
                      <w:pPr>
                        <w:tabs>
                          <w:tab w:val="left" w:pos="0"/>
                        </w:tabs>
                        <w:spacing w:line="240" w:lineRule="atLeast"/>
                        <w:rPr>
                          <w:rFonts w:ascii="仿宋_GB2312" w:eastAsia="仿宋_GB2312"/>
                          <w:szCs w:val="21"/>
                          <w14:textFill>
                            <w14:gradFill>
                              <w14:gsLst>
                                <w14:gs w14:pos="0">
                                  <w14:srgbClr w14:val="E30000"/>
                                </w14:gs>
                                <w14:gs w14:pos="100000">
                                  <w14:srgbClr w14:val="760303"/>
                                </w14:gs>
                              </w14:gsLst>
                              <w14:lin w14:scaled="0"/>
                            </w14:gradFill>
                          </w14:textFill>
                        </w:rPr>
                      </w:pPr>
                      <w:r>
                        <w:rPr>
                          <w:rFonts w:hint="eastAsia" w:ascii="仿宋_GB2312" w:eastAsia="仿宋_GB2312"/>
                          <w:szCs w:val="21"/>
                          <w14:textFill>
                            <w14:gradFill>
                              <w14:gsLst>
                                <w14:gs w14:pos="0">
                                  <w14:srgbClr w14:val="E30000"/>
                                </w14:gs>
                                <w14:gs w14:pos="100000">
                                  <w14:srgbClr w14:val="760303"/>
                                </w14:gs>
                              </w14:gsLst>
                              <w14:lin w14:scaled="0"/>
                            </w14:gradFill>
                          </w14:textFill>
                        </w:rPr>
                        <w:t>财政局业务股进行资金发放初审并出资金拨款单</w:t>
                      </w:r>
                    </w:p>
                  </w:txbxContent>
                </v:textbox>
              </v:shape>
            </w:pict>
          </mc:Fallback>
        </mc:AlternateContent>
      </w:r>
    </w:p>
    <w:p>
      <w:pPr>
        <w:tabs>
          <w:tab w:val="left" w:pos="7350"/>
        </w:tabs>
        <w:rPr>
          <w:rFonts w:ascii="黑体" w:hAnsi="宋体" w:eastAsia="黑体"/>
          <w:sz w:val="36"/>
          <w:szCs w:val="36"/>
        </w:rPr>
      </w:pPr>
      <w:r>
        <mc:AlternateContent>
          <mc:Choice Requires="wps">
            <w:drawing>
              <wp:anchor distT="0" distB="0" distL="114300" distR="114300" simplePos="0" relativeHeight="251663360" behindDoc="1" locked="0" layoutInCell="1" allowOverlap="1">
                <wp:simplePos x="0" y="0"/>
                <wp:positionH relativeFrom="column">
                  <wp:posOffset>1927860</wp:posOffset>
                </wp:positionH>
                <wp:positionV relativeFrom="paragraph">
                  <wp:posOffset>45720</wp:posOffset>
                </wp:positionV>
                <wp:extent cx="712470" cy="11430"/>
                <wp:effectExtent l="0" t="36830" r="11430" b="27940"/>
                <wp:wrapNone/>
                <wp:docPr id="14" name="直线 807"/>
                <wp:cNvGraphicFramePr/>
                <a:graphic xmlns:a="http://schemas.openxmlformats.org/drawingml/2006/main">
                  <a:graphicData uri="http://schemas.microsoft.com/office/word/2010/wordprocessingShape">
                    <wps:wsp>
                      <wps:cNvCnPr/>
                      <wps:spPr>
                        <a:xfrm flipV="1">
                          <a:off x="0" y="0"/>
                          <a:ext cx="712470" cy="114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07" o:spid="_x0000_s1026" o:spt="20" style="position:absolute;left:0pt;flip:y;margin-left:151.8pt;margin-top:3.6pt;height:0.9pt;width:56.1pt;z-index:-251653120;mso-width-relative:page;mso-height-relative:page;" filled="f" stroked="t" coordsize="21600,21600" o:gfxdata="UEsDBAoAAAAAAIdO4kAAAAAAAAAAAAAAAAAEAAAAZHJzL1BLAwQUAAAACACHTuJAexQHh9cAAAAH&#10;AQAADwAAAGRycy9kb3ducmV2LnhtbE2Py07DMBBF90j9B2uQ2FE7fQEhThcVSKwQtAiJnRsPSWg8&#10;DrbbFL6eYdUuR/fq3DPF8ug6ccAQW08asrECgVR521Kt4W3zeH0LIiZD1nSeUMMPRliWo4vC5NYP&#10;9IqHdaoFQyjmRkOTUp9LGasGnYlj3yNx9umDM4nPUEsbzMBw18mJUgvpTEu80JgeVw1Wu/Xeabjb&#10;DHP/Enbvs6z9/vh9+Er903PS+uoyU/cgEh7TqQz/+qwOJTtt/Z5sFJ2GqZouuKrhZgKC81k251e2&#10;DFcgy0Ke+5d/UEsDBBQAAAAIAIdO4kAHY/AW5wEAAK8DAAAOAAAAZHJzL2Uyb0RvYy54bWytU0tu&#10;2zAQ3RfIHQjuY0mOU6eC5SzippuiNdDPfsyPRIA/kIxln6XX6KqbHifX6JBy3bRFN0W0IIac4Zt5&#10;j0+r24PRZC9CVM52tJnVlAjLHFe27+inj/eXN5TEBJaDdlZ09CgivV1fvFiNvhVzNzjNRSAIYmM7&#10;+o4OKfm2qiIbhIE4c15YTEoXDCTchr7iAUZEN7qa1/XLanSB++CYiBFPN1OSrgu+lIKl91JGkYju&#10;KM6WyhrKustrtV5B2wfwg2KnMeA/pjCgLDY9Q20gAXkI6i8oo1hw0ck0Y85UTkrFROGAbJr6DzYf&#10;BvCicEFxoj/LFJ8Plr3bbwNRHN9uQYkFg2/0+OXr47fv5KZeZnlGH1usurPbcNpFvw2Z60EGQ6RW&#10;/jPeLuyRDzkUcY9nccUhEYaHy2a+WOITMEw1zeKqaF9NKBnNh5jeCGdIDjqqlc3UoYX925iwM5b+&#10;LMnH2pKxo6+u59cICegcqSFhaDxyibYvd6PTit8rrfONGPrdnQ5kD9kL5cv8EPe3stxkA3GY6kpq&#10;cskggL+2nKSjR5Es2pnmEYzglGiB7s8RAkKbQOlflSkosL3+RzW21zZfEsWtJ65Z9EnmHO0cP+Ir&#10;Pfig+gG1acrcOYOuKAxODs62e7rH+Ol/t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xQHh9cA&#10;AAAHAQAADwAAAAAAAAABACAAAAAiAAAAZHJzL2Rvd25yZXYueG1sUEsBAhQAFAAAAAgAh07iQAdj&#10;8BbnAQAArwMAAA4AAAAAAAAAAQAgAAAAJg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4135755</wp:posOffset>
                </wp:positionH>
                <wp:positionV relativeFrom="paragraph">
                  <wp:posOffset>318135</wp:posOffset>
                </wp:positionV>
                <wp:extent cx="635" cy="417830"/>
                <wp:effectExtent l="37465" t="0" r="38100" b="1270"/>
                <wp:wrapNone/>
                <wp:docPr id="13" name="直线 807"/>
                <wp:cNvGraphicFramePr/>
                <a:graphic xmlns:a="http://schemas.openxmlformats.org/drawingml/2006/main">
                  <a:graphicData uri="http://schemas.microsoft.com/office/word/2010/wordprocessingShape">
                    <wps:wsp>
                      <wps:cNvCnPr/>
                      <wps:spPr>
                        <a:xfrm>
                          <a:off x="0" y="0"/>
                          <a:ext cx="621" cy="417702"/>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07" o:spid="_x0000_s1026" o:spt="20" style="position:absolute;left:0pt;margin-left:325.65pt;margin-top:25.05pt;height:32.9pt;width:0.05pt;z-index:251683840;mso-width-relative:page;mso-height-relative:page;" filled="f" stroked="t" coordsize="21600,21600" o:gfxdata="UEsDBAoAAAAAAIdO4kAAAAAAAAAAAAAAAAAEAAAAZHJzL1BLAwQUAAAACACHTuJAvoE4a9kAAAAK&#10;AQAADwAAAGRycy9kb3ducmV2LnhtbE2PwU7DMAyG70i8Q2QkbiwJ0KkrTXdAGpcN0DY0wS1rQlvR&#10;OFWSbuXtMSc42v70+/vL5eR6drIhdh4VyJkAZrH2psNGwdt+dZMDi0mj0b1Hq+DbRlhWlxelLow/&#10;49aedqlhFIKx0AralIaC81i31uk484NFun364HSiMTTcBH2mcNfzWyHm3OkO6UOrB/vY2vprNzoF&#10;281qnR/W41SHjyf5sn/dPL/HXKnrKykegCU7pT8YfvVJHSpyOvoRTWS9gnkm7whVkAkJjABa3AM7&#10;EimzBfCq5P8rVD9QSwMEFAAAAAgAh07iQFAgzaPcAQAAowMAAA4AAABkcnMvZTJvRG9jLnhtbK1T&#10;S44TMRDdI3EHy3vSH5jJTCudWUwYNggiAQeo+NNtyT/ZnnRyFq7Big3HmWtQdprMMIgNohfucvn5&#10;db1X1aubg9FkL0JUzva0WdSUCMscV3bo6ZfPd6+uKIkJLAftrOjpUUR6s375YjX5TrRudJqLQJDE&#10;xm7yPR1T8l1VRTYKA3HhvLB4KF0wkHAbhooHmJDd6Kqt68tqcoH74JiIEbOb0yFdF34pBUsfpYwi&#10;Ed1TrC2VNZR1l9dqvYJuCOBHxeYy4B+qMKAsfvRMtYEE5D6oP6iMYsFFJ9OCOVM5KRUTRQOqaepn&#10;aj6N4EXRguZEf7Yp/j9a9mG/DURx7N1rSiwY7NHD128P33+Qq3qZ7Zl87BB1a7dh3kW/DVnrQQaT&#10;36iCHIqlx7Ol4pAIw+Rl21DCMP+mWS7rNhNWjzd9iOmdcIbkoKda2SwXOti/j+kE/QXJaW3J1NPr&#10;i/YCOQGnRWpIGBqP9Uc7lLvRacXvlNb5RgzD7lYHsofc//LMJfwGyx/ZQBxPuHKUYdCNAvhby0k6&#10;ejTG4gjTXIIRnBItcOJzVJAJlH5EpqDADvovaHRA20wvyoTOWrPRJ2tztHP8iJ2590ENI3rTlLrz&#10;CU5CMXGe2jxqT/cYP/23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oE4a9kAAAAKAQAADwAA&#10;AAAAAAABACAAAAAiAAAAZHJzL2Rvd25yZXYueG1sUEsBAhQAFAAAAAgAh07iQFAgzaPcAQAAowMA&#10;AA4AAAAAAAAAAQAgAAAAKAEAAGRycy9lMm9Eb2MueG1sUEsFBgAAAAAGAAYAWQEAAHYFAAAAAA==&#10;">
                <v:fill on="f" focussize="0,0"/>
                <v:stroke color="#000000" joinstyle="round" endarrow="block"/>
                <v:imagedata o:title=""/>
                <o:lock v:ext="edit" aspectratio="f"/>
              </v:line>
            </w:pict>
          </mc:Fallback>
        </mc:AlternateContent>
      </w:r>
      <w:r>
        <w:rPr>
          <w:rFonts w:ascii="黑体" w:hAnsi="宋体" w:eastAsia="黑体"/>
          <w:sz w:val="36"/>
          <w:szCs w:val="36"/>
        </w:rPr>
        <w:tab/>
      </w:r>
    </w:p>
    <w:p>
      <w:pPr>
        <w:rPr>
          <w:rFonts w:ascii="黑体" w:hAnsi="宋体" w:eastAsia="黑体"/>
          <w:sz w:val="36"/>
          <w:szCs w:val="36"/>
        </w:rPr>
      </w:pPr>
      <w:r>
        <mc:AlternateContent>
          <mc:Choice Requires="wps">
            <w:drawing>
              <wp:anchor distT="0" distB="0" distL="114300" distR="114300" simplePos="0" relativeHeight="251661312" behindDoc="1" locked="0" layoutInCell="1" allowOverlap="1">
                <wp:simplePos x="0" y="0"/>
                <wp:positionH relativeFrom="column">
                  <wp:posOffset>2739390</wp:posOffset>
                </wp:positionH>
                <wp:positionV relativeFrom="paragraph">
                  <wp:posOffset>358140</wp:posOffset>
                </wp:positionV>
                <wp:extent cx="2857500" cy="360680"/>
                <wp:effectExtent l="4445" t="5080" r="14605" b="15240"/>
                <wp:wrapNone/>
                <wp:docPr id="16" name="文本框 51"/>
                <wp:cNvGraphicFramePr/>
                <a:graphic xmlns:a="http://schemas.openxmlformats.org/drawingml/2006/main">
                  <a:graphicData uri="http://schemas.microsoft.com/office/word/2010/wordprocessingShape">
                    <wps:wsp>
                      <wps:cNvSpPr txBox="1"/>
                      <wps:spPr>
                        <a:xfrm>
                          <a:off x="0" y="0"/>
                          <a:ext cx="2857500" cy="360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rPr>
                                <w:rFonts w:hint="eastAsia" w:ascii="宋体" w:hAnsi="宋体"/>
                                <w:sz w:val="24"/>
                              </w:rPr>
                            </w:pPr>
                            <w:r>
                              <w:rPr>
                                <w:rFonts w:hint="eastAsia" w:ascii="宋体" w:hAnsi="宋体"/>
                                <w:sz w:val="24"/>
                              </w:rPr>
                              <w:t>发放补贴部门对实名制信息进行比对</w:t>
                            </w:r>
                          </w:p>
                        </w:txbxContent>
                      </wps:txbx>
                      <wps:bodyPr upright="1"/>
                    </wps:wsp>
                  </a:graphicData>
                </a:graphic>
              </wp:anchor>
            </w:drawing>
          </mc:Choice>
          <mc:Fallback>
            <w:pict>
              <v:shape id="文本框 51" o:spid="_x0000_s1026" o:spt="202" type="#_x0000_t202" style="position:absolute;left:0pt;margin-left:215.7pt;margin-top:28.2pt;height:28.4pt;width:225pt;z-index:-251655168;mso-width-relative:page;mso-height-relative:page;" fillcolor="#FFFFFF" filled="t" stroked="t" coordsize="21600,21600" o:gfxdata="UEsDBAoAAAAAAIdO4kAAAAAAAAAAAAAAAAAEAAAAZHJzL1BLAwQUAAAACACHTuJAhQRyNdgAAAAK&#10;AQAADwAAAGRycy9kb3ducmV2LnhtbE2PwU7DMAyG70i8Q2QkLoilXUsppekOSCC4jYHgmjVeW9E4&#10;Jcm68fZ4JzhZtj/9/lyvjnYUM/owOFKQLhIQSK0zA3UK3t8er0sQIWoyenSECn4wwKo5P6t1ZdyB&#10;XnHexE5wCIVKK+hjnCopQ9uj1WHhJiTe7Zy3OnLrO2m8PnC4HeUySQpp9UB8odcTPvTYfm32VkGZ&#10;P8+f4SVbf7TFbryLV7fz07dX6vIiTe5BRDzGPxhO+qwODTtt3Z5MEKOCPEtzRhXcFFwZKMvTYMtk&#10;mi1BNrX8/0LzC1BLAwQUAAAACACHTuJAtYzyOfgBAAD4AwAADgAAAGRycy9lMm9Eb2MueG1srVNL&#10;jhMxEN0jcQfLe9KdoITQSmckCGGDAGngABV/ui35J9uT7lwAbsCKDXvOlXNQdjIhAywQohfusuv5&#10;+dUre3UzGk32IkTlbEunk5oSYZnjynYt/fhh+2RJSUxgOWhnRUsPItKb9eNHq8E3YuZ6p7kIBEls&#10;bAbf0j4l31RVZL0wECfOC4tJ6YKBhNPQVTzAgOxGV7O6XlSDC9wHx0SMuLo5Jem68EspWHonZRSJ&#10;6JaitlTGUMZdHqv1CpougO8VO8uAf1BhQFk89EK1gQTkLqjfqIxiwUUn04Q5UzkpFROlBqxmWv9S&#10;zW0PXpRa0JzoLzbF/0fL3u7fB6I49m5BiQWDPTp++Xz8+v347ROZT7NBg48N4m49ItP4wo0Ivl+P&#10;uJjrHmUw+Y8VEcyj1YeLvWJMhOHibDl/Nq8xxTD3dFEvlsX/6uduH2J6LZwhOWhpwPYVV2H/JiZU&#10;gtB7SD4sOq34VmldJqHbvdSB7AFbvS1fFolbHsC0JUNLn89nc9QBeOOkhoSh8ehBtF0578GOeE1c&#10;l+9PxFnYBmJ/ElAYMgwao5IIJeoF8FeWk3TwaLPFB0GzGCM4JVrg+8lRQSZQ+m+QWJ22+RBR7vrZ&#10;pdywU2NylMbdiKQ53Dl+wCbe+aC6Hg0ubaxyBq9X8er8FPL9vZ5jfP1g1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QRyNdgAAAAKAQAADwAAAAAAAAABACAAAAAiAAAAZHJzL2Rvd25yZXYueG1s&#10;UEsBAhQAFAAAAAgAh07iQLWM8jn4AQAA+AMAAA4AAAAAAAAAAQAgAAAAJwEAAGRycy9lMm9Eb2Mu&#10;eG1sUEsFBgAAAAAGAAYAWQEAAJEFAAAAAA==&#10;">
                <v:fill on="t" focussize="0,0"/>
                <v:stroke color="#000000" joinstyle="miter"/>
                <v:imagedata o:title=""/>
                <o:lock v:ext="edit" aspectratio="f"/>
                <v:textbox>
                  <w:txbxContent>
                    <w:p>
                      <w:pPr>
                        <w:ind w:firstLine="240" w:firstLineChars="100"/>
                        <w:rPr>
                          <w:rFonts w:hint="eastAsia" w:ascii="宋体" w:hAnsi="宋体"/>
                          <w:sz w:val="24"/>
                        </w:rPr>
                      </w:pPr>
                      <w:r>
                        <w:rPr>
                          <w:rFonts w:hint="eastAsia" w:ascii="宋体" w:hAnsi="宋体"/>
                          <w:sz w:val="24"/>
                        </w:rPr>
                        <w:t>发放补贴部门对实名制信息进行比对</w:t>
                      </w:r>
                    </w:p>
                  </w:txbxContent>
                </v:textbox>
              </v:shape>
            </w:pict>
          </mc:Fallback>
        </mc:AlternateContent>
      </w:r>
    </w:p>
    <w:p>
      <w:pPr>
        <w:rPr>
          <w:rFonts w:ascii="黑体" w:hAnsi="宋体" w:eastAsia="黑体"/>
          <w:sz w:val="36"/>
          <w:szCs w:val="36"/>
        </w:rPr>
      </w:pPr>
      <w:r>
        <mc:AlternateContent>
          <mc:Choice Requires="wps">
            <w:drawing>
              <wp:anchor distT="0" distB="0" distL="114300" distR="114300" simplePos="0" relativeHeight="251675648" behindDoc="0" locked="0" layoutInCell="1" allowOverlap="1">
                <wp:simplePos x="0" y="0"/>
                <wp:positionH relativeFrom="column">
                  <wp:posOffset>4135755</wp:posOffset>
                </wp:positionH>
                <wp:positionV relativeFrom="paragraph">
                  <wp:posOffset>363855</wp:posOffset>
                </wp:positionV>
                <wp:extent cx="635" cy="417830"/>
                <wp:effectExtent l="37465" t="0" r="38100" b="1270"/>
                <wp:wrapNone/>
                <wp:docPr id="17" name="直线 807"/>
                <wp:cNvGraphicFramePr/>
                <a:graphic xmlns:a="http://schemas.openxmlformats.org/drawingml/2006/main">
                  <a:graphicData uri="http://schemas.microsoft.com/office/word/2010/wordprocessingShape">
                    <wps:wsp>
                      <wps:cNvCnPr/>
                      <wps:spPr>
                        <a:xfrm>
                          <a:off x="0" y="0"/>
                          <a:ext cx="635" cy="4178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07" o:spid="_x0000_s1026" o:spt="20" style="position:absolute;left:0pt;margin-left:325.65pt;margin-top:28.65pt;height:32.9pt;width:0.05pt;z-index:251675648;mso-width-relative:page;mso-height-relative:page;" filled="f" stroked="t" coordsize="21600,21600" o:gfxdata="UEsDBAoAAAAAAIdO4kAAAAAAAAAAAAAAAAAEAAAAZHJzL1BLAwQUAAAACACHTuJAXlZtUdoAAAAK&#10;AQAADwAAAGRycy9kb3ducmV2LnhtbE2PwU7DMAyG70i8Q2QkbizNxkZVmu6ANC4boG0IbbesMW1F&#10;41RNupW3x5zgZNn+9PtzvhxdK87Yh8aTBjVJQCCV3jZUaXjfr+5SECEasqb1hBq+McCyuL7KTWb9&#10;hbZ43sVKcAiFzGioY+wyKUNZozNh4jsk3n363pnIbV9J25sLh7tWTpNkIZ1piC/UpsOnGsuv3eA0&#10;bDerdfqxHsayPz6r1/3b5uUQUq1vb1TyCCLiGP9g+NVndSjY6eQHskG0GhZzNWNUw/yBKwM8uAdx&#10;YnI6UyCLXP5/ofgBUEsDBBQAAAAIAIdO4kBIim493gEAAKMDAAAOAAAAZHJzL2Uyb0RvYy54bWyt&#10;U81uEzEQviPxDpbvZDcpbcIqmx4aygVBpMIDTGzvriX/yeNmk2fhNThx4XH6GoydkJZWXBA5OOPx&#10;zDfzfTO7vN5bw3Yqovau5dNJzZlywkvt+pZ//XL7ZsEZJnASjHeq5QeF/Hr1+tVyDI2a+cEbqSIj&#10;EIfNGFo+pBSaqkIxKAs48UE5eux8tJDoGvtKRhgJ3ZpqVtdX1eijDNELhUje9fGRrwp+1ymRPncd&#10;qsRMy6m3VM5Yzm0+q9USmj5CGLQ4tQH/0IUF7ajoGWoNCdh91C+grBbRo+/SRHhb+a7TQhUOxGZa&#10;P2NzN0BQhQuJg+EsE/4/WPFpt4lMS5rdnDMHlmb08O37w4+fbFHPszxjwIaibtwmnm4YNjFz3XfR&#10;5n9iwfZF0sNZUrVPTJDz6uKSM0H+t9P54qLoXT1mhojpg/KWZaPlRrtMFxrYfcRE1Sj0d0h2G8fG&#10;lr+7nGVMoG3pDCQybaD+0fUlF73R8lYbkzMw9tsbE9kO8vzLL3Mi3D/CcpE14HCMK0/HzRgUyPdO&#10;snQIJIyjFea5BaskZ0bRxmeLAKFJoM1jZIoaXG/+Ek3ljctJqmzoiWsW+ihttrZeHmgy9yHqfiBt&#10;pqXv/EKbUBictjav2tM72U+/rd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lZtUdoAAAAKAQAA&#10;DwAAAAAAAAABACAAAAAiAAAAZHJzL2Rvd25yZXYueG1sUEsBAhQAFAAAAAgAh07iQEiKbj3eAQAA&#10;owMAAA4AAAAAAAAAAQAgAAAAKQEAAGRycy9lMm9Eb2MueG1sUEsFBgAAAAAGAAYAWQEAAHkFAAAA&#10;AA==&#10;">
                <v:fill on="f" focussize="0,0"/>
                <v:stroke color="#000000" joinstyle="round" endarrow="block"/>
                <v:imagedata o:title=""/>
                <o:lock v:ext="edit" aspectratio="f"/>
              </v:line>
            </w:pict>
          </mc:Fallback>
        </mc:AlternateContent>
      </w:r>
    </w:p>
    <w:p>
      <w:pPr>
        <w:rPr>
          <w:rFonts w:ascii="黑体" w:hAnsi="宋体" w:eastAsia="黑体"/>
          <w:sz w:val="36"/>
          <w:szCs w:val="36"/>
        </w:rPr>
      </w:pPr>
    </w:p>
    <w:p>
      <w:pPr>
        <w:rPr>
          <w:rFonts w:ascii="黑体" w:hAnsi="宋体" w:eastAsia="黑体"/>
          <w:sz w:val="36"/>
          <w:szCs w:val="36"/>
        </w:rPr>
      </w:pPr>
      <w:r>
        <mc:AlternateContent>
          <mc:Choice Requires="wps">
            <w:drawing>
              <wp:anchor distT="0" distB="0" distL="114300" distR="114300" simplePos="0" relativeHeight="251659264" behindDoc="1" locked="0" layoutInCell="1" allowOverlap="1">
                <wp:simplePos x="0" y="0"/>
                <wp:positionH relativeFrom="column">
                  <wp:posOffset>2720340</wp:posOffset>
                </wp:positionH>
                <wp:positionV relativeFrom="paragraph">
                  <wp:posOffset>7620</wp:posOffset>
                </wp:positionV>
                <wp:extent cx="2857500" cy="503555"/>
                <wp:effectExtent l="4445" t="5080" r="14605" b="5715"/>
                <wp:wrapNone/>
                <wp:docPr id="18" name="文本框 51"/>
                <wp:cNvGraphicFramePr/>
                <a:graphic xmlns:a="http://schemas.openxmlformats.org/drawingml/2006/main">
                  <a:graphicData uri="http://schemas.microsoft.com/office/word/2010/wordprocessingShape">
                    <wps:wsp>
                      <wps:cNvSpPr txBox="1"/>
                      <wps:spPr>
                        <a:xfrm>
                          <a:off x="0" y="0"/>
                          <a:ext cx="2857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eastAsia="宋体"/>
                                <w:sz w:val="24"/>
                                <w14:textFill>
                                  <w14:gradFill>
                                    <w14:gsLst>
                                      <w14:gs w14:pos="0">
                                        <w14:srgbClr w14:val="E30000"/>
                                      </w14:gs>
                                      <w14:gs w14:pos="100000">
                                        <w14:srgbClr w14:val="760303"/>
                                      </w14:gs>
                                    </w14:gsLst>
                                    <w14:lin w14:scaled="0"/>
                                  </w14:gradFill>
                                </w14:textFill>
                              </w:rPr>
                            </w:pPr>
                            <w:r>
                              <w:rPr>
                                <w:rFonts w:hint="eastAsia" w:ascii="宋体" w:hAnsi="宋体"/>
                                <w:sz w:val="24"/>
                                <w14:textFill>
                                  <w14:gradFill>
                                    <w14:gsLst>
                                      <w14:gs w14:pos="0">
                                        <w14:srgbClr w14:val="E30000"/>
                                      </w14:gs>
                                      <w14:gs w14:pos="100000">
                                        <w14:srgbClr w14:val="760303"/>
                                      </w14:gs>
                                    </w14:gsLst>
                                    <w14:lin w14:scaled="0"/>
                                  </w14:gradFill>
                                </w14:textFill>
                              </w:rPr>
                              <w:t>支付中心，银行打卡发放资金并短信告知或打卡情况告知公示</w:t>
                            </w:r>
                          </w:p>
                          <w:p>
                            <w:pPr>
                              <w:jc w:val="center"/>
                              <w:rPr>
                                <w:rFonts w:ascii="宋体" w:hAnsi="宋体"/>
                                <w:sz w:val="28"/>
                                <w:szCs w:val="28"/>
                                <w14:textFill>
                                  <w14:gradFill>
                                    <w14:gsLst>
                                      <w14:gs w14:pos="0">
                                        <w14:srgbClr w14:val="E30000"/>
                                      </w14:gs>
                                      <w14:gs w14:pos="100000">
                                        <w14:srgbClr w14:val="760303"/>
                                      </w14:gs>
                                    </w14:gsLst>
                                    <w14:lin w14:scaled="0"/>
                                  </w14:gradFill>
                                </w14:textFill>
                              </w:rPr>
                            </w:pPr>
                          </w:p>
                          <w:p>
                            <w:pPr>
                              <w:ind w:firstLine="480" w:firstLineChars="200"/>
                              <w:rPr>
                                <w:rFonts w:ascii="宋体" w:hAnsi="宋体" w:eastAsia="宋体"/>
                                <w:sz w:val="24"/>
                              </w:rPr>
                            </w:pPr>
                          </w:p>
                          <w:p/>
                        </w:txbxContent>
                      </wps:txbx>
                      <wps:bodyPr upright="1"/>
                    </wps:wsp>
                  </a:graphicData>
                </a:graphic>
              </wp:anchor>
            </w:drawing>
          </mc:Choice>
          <mc:Fallback>
            <w:pict>
              <v:shape id="文本框 51" o:spid="_x0000_s1026" o:spt="202" type="#_x0000_t202" style="position:absolute;left:0pt;margin-left:214.2pt;margin-top:0.6pt;height:39.65pt;width:225pt;z-index:-251657216;mso-width-relative:page;mso-height-relative:page;" fillcolor="#FFFFFF" filled="t" stroked="t" coordsize="21600,21600" o:gfxdata="UEsDBAoAAAAAAIdO4kAAAAAAAAAAAAAAAAAEAAAAZHJzL1BLAwQUAAAACACHTuJACZ+GXdYAAAAI&#10;AQAADwAAAGRycy9kb3ducmV2LnhtbE2PwU7DMBBE70j8g7VIXBC1G0IbQpwekEBwKwXB1Y23SYS9&#10;DrGblr9ne4Lbjt5odqZaHb0TE46xD6RhPlMgkJpge2o1vL89XhcgYjJkjQuEGn4wwqo+P6tMacOB&#10;XnHapFZwCMXSaOhSGkopY9OhN3EWBiRmuzB6k1iOrbSjOXC4dzJTaiG96Yk/dGbAhw6br83eayjy&#10;5+kzvtysP5rFzt2lq+X09D1qfXkxV/cgEh7TnxlO9bk61NxpG/Zko3Aa8qzI2cogA8G8WJ70lg91&#10;C7Ku5P8B9S9QSwMEFAAAAAgAh07iQKk/h9/1AQAA+AMAAA4AAABkcnMvZTJvRG9jLnhtbK1TS44T&#10;MRDdI3EHy3vSnaCGoZXOSBDCBgHSwAEq/nRb8k+2J925ANyAFRv2nCvnmLKTCRlggRC9cJddz89V&#10;79nL68loshMhKmc7Op/VlAjLHFe27+inj5snV5TEBJaDdlZ0dC8ivV49frQcfSsWbnCai0CQxMZ2&#10;9B0dUvJtVUU2CANx5rywmJQuGEg4DX3FA4zIbnS1qOtn1egC98ExESOuro9Juir8UgqW3ksZRSK6&#10;o1hbKmMo4zaP1WoJbR/AD4qdyoB/qMKAsnjomWoNCchtUL9RGcWCi06mGXOmclIqJkoP2M28/qWb&#10;mwG8KL2gONGfZYr/j5a9230IRHH0Dp2yYNCjw9cvh28/Dt8/k2aeBRp9bBF34xGZppduQvD9esTF&#10;3Pckg8l/7IhgHqXen+UVUyIMFxdXzfOmxhTDXFM/bZom01Q/d/sQ0xvhDMlBRwPaV1SF3duYjtB7&#10;SD4sOq34RmldJqHfvtKB7ACt3pTvxP4Api0ZO/qiWTRYB+CNkxoShsajBtH25bwHO+IlcV2+PxHn&#10;wtYQh2MBhSHDoDUqiVCiQQB/bTlJe48yW3wQNBdjBKdEC3w/OSrIBEr/DRK10zYfIspdP6mUDTsa&#10;k6M0bSckzeHW8T2aeOuD6gcUuNhY5Qxer+LE6Snk+3s5x/jywa7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mfhl3WAAAACAEAAA8AAAAAAAAAAQAgAAAAIgAAAGRycy9kb3ducmV2LnhtbFBLAQIU&#10;ABQAAAAIAIdO4kCpP4ff9QEAAPgDAAAOAAAAAAAAAAEAIAAAACUBAABkcnMvZTJvRG9jLnhtbFBL&#10;BQYAAAAABgAGAFkBAACMBQAAAAA=&#10;">
                <v:fill on="t" focussize="0,0"/>
                <v:stroke color="#000000" joinstyle="miter"/>
                <v:imagedata o:title=""/>
                <o:lock v:ext="edit" aspectratio="f"/>
                <v:textbox>
                  <w:txbxContent>
                    <w:p>
                      <w:pPr>
                        <w:jc w:val="center"/>
                        <w:rPr>
                          <w:rFonts w:ascii="宋体" w:hAnsi="宋体" w:eastAsia="宋体"/>
                          <w:sz w:val="24"/>
                          <w14:textFill>
                            <w14:gradFill>
                              <w14:gsLst>
                                <w14:gs w14:pos="0">
                                  <w14:srgbClr w14:val="E30000"/>
                                </w14:gs>
                                <w14:gs w14:pos="100000">
                                  <w14:srgbClr w14:val="760303"/>
                                </w14:gs>
                              </w14:gsLst>
                              <w14:lin w14:scaled="0"/>
                            </w14:gradFill>
                          </w14:textFill>
                        </w:rPr>
                      </w:pPr>
                      <w:r>
                        <w:rPr>
                          <w:rFonts w:hint="eastAsia" w:ascii="宋体" w:hAnsi="宋体"/>
                          <w:sz w:val="24"/>
                          <w14:textFill>
                            <w14:gradFill>
                              <w14:gsLst>
                                <w14:gs w14:pos="0">
                                  <w14:srgbClr w14:val="E30000"/>
                                </w14:gs>
                                <w14:gs w14:pos="100000">
                                  <w14:srgbClr w14:val="760303"/>
                                </w14:gs>
                              </w14:gsLst>
                              <w14:lin w14:scaled="0"/>
                            </w14:gradFill>
                          </w14:textFill>
                        </w:rPr>
                        <w:t>支付中心，银行打卡发放资金并短信告知或打卡情况告知公示</w:t>
                      </w:r>
                    </w:p>
                    <w:p>
                      <w:pPr>
                        <w:jc w:val="center"/>
                        <w:rPr>
                          <w:rFonts w:ascii="宋体" w:hAnsi="宋体"/>
                          <w:sz w:val="28"/>
                          <w:szCs w:val="28"/>
                          <w14:textFill>
                            <w14:gradFill>
                              <w14:gsLst>
                                <w14:gs w14:pos="0">
                                  <w14:srgbClr w14:val="E30000"/>
                                </w14:gs>
                                <w14:gs w14:pos="100000">
                                  <w14:srgbClr w14:val="760303"/>
                                </w14:gs>
                              </w14:gsLst>
                              <w14:lin w14:scaled="0"/>
                            </w14:gradFill>
                          </w14:textFill>
                        </w:rPr>
                      </w:pPr>
                    </w:p>
                    <w:p>
                      <w:pPr>
                        <w:ind w:firstLine="480" w:firstLineChars="200"/>
                        <w:rPr>
                          <w:rFonts w:ascii="宋体" w:hAnsi="宋体" w:eastAsia="宋体"/>
                          <w:sz w:val="24"/>
                        </w:rPr>
                      </w:pPr>
                    </w:p>
                    <w:p/>
                  </w:txbxContent>
                </v:textbox>
              </v:shape>
            </w:pict>
          </mc:Fallback>
        </mc:AlternateContent>
      </w:r>
    </w:p>
    <w:bookmarkEnd w:id="0"/>
    <w:bookmarkEnd w:id="1"/>
    <w:p>
      <w:pPr>
        <w:tabs>
          <w:tab w:val="left" w:pos="7410"/>
        </w:tabs>
        <w:jc w:val="both"/>
        <w:rPr>
          <w:rFonts w:hint="eastAsia" w:ascii="宋体" w:hAnsi="宋体"/>
          <w:sz w:val="36"/>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C3EF3"/>
    <w:rsid w:val="0012740F"/>
    <w:rsid w:val="002B5870"/>
    <w:rsid w:val="00C877CF"/>
    <w:rsid w:val="0191028A"/>
    <w:rsid w:val="03090E37"/>
    <w:rsid w:val="0B1F610F"/>
    <w:rsid w:val="100B3B01"/>
    <w:rsid w:val="11276544"/>
    <w:rsid w:val="16E4655A"/>
    <w:rsid w:val="18797D14"/>
    <w:rsid w:val="19F95E16"/>
    <w:rsid w:val="1AAF6A77"/>
    <w:rsid w:val="1BCB2F2C"/>
    <w:rsid w:val="20682EBF"/>
    <w:rsid w:val="206A5A6F"/>
    <w:rsid w:val="213E423E"/>
    <w:rsid w:val="226A42E8"/>
    <w:rsid w:val="23E22130"/>
    <w:rsid w:val="2BEA141A"/>
    <w:rsid w:val="2D3F581F"/>
    <w:rsid w:val="2EAE0C5A"/>
    <w:rsid w:val="30184A4A"/>
    <w:rsid w:val="329E2C1A"/>
    <w:rsid w:val="35ED5E98"/>
    <w:rsid w:val="36795535"/>
    <w:rsid w:val="38870418"/>
    <w:rsid w:val="39E931CB"/>
    <w:rsid w:val="3C7302A5"/>
    <w:rsid w:val="3CD315C3"/>
    <w:rsid w:val="418D25D7"/>
    <w:rsid w:val="421F2D37"/>
    <w:rsid w:val="45B87C83"/>
    <w:rsid w:val="488A0D86"/>
    <w:rsid w:val="51D17B8F"/>
    <w:rsid w:val="53C85A03"/>
    <w:rsid w:val="55006C1B"/>
    <w:rsid w:val="56521D85"/>
    <w:rsid w:val="567D4935"/>
    <w:rsid w:val="56925742"/>
    <w:rsid w:val="5F577793"/>
    <w:rsid w:val="61B16209"/>
    <w:rsid w:val="62621EA0"/>
    <w:rsid w:val="6A652199"/>
    <w:rsid w:val="6F2140E1"/>
    <w:rsid w:val="70775974"/>
    <w:rsid w:val="73BC3EF3"/>
    <w:rsid w:val="754675DB"/>
    <w:rsid w:val="767D2B05"/>
    <w:rsid w:val="7774288B"/>
    <w:rsid w:val="7AC557E7"/>
    <w:rsid w:val="7D393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Body Text 2"/>
    <w:basedOn w:val="1"/>
    <w:qFormat/>
    <w:uiPriority w:val="0"/>
    <w:pPr>
      <w:jc w:val="center"/>
    </w:pPr>
    <w:rPr>
      <w:sz w:val="18"/>
    </w:rPr>
  </w:style>
  <w:style w:type="character" w:styleId="7">
    <w:name w:val="page number"/>
    <w:basedOn w:val="6"/>
    <w:qFormat/>
    <w:uiPriority w:val="0"/>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Words>
  <Characters>90</Characters>
  <Lines>1</Lines>
  <Paragraphs>1</Paragraphs>
  <ScaleCrop>false</ScaleCrop>
  <LinksUpToDate>false</LinksUpToDate>
  <CharactersWithSpaces>104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2016-07-14T11:05:00Z</dcterms:created>
  <dc:creator>Administrator</dc:creator>
  <cp:lastModifiedBy>Administrator</cp:lastModifiedBy>
  <cp:lastPrinted>2021-07-26T11:11:00Z</cp:lastPrinted>
  <dcterms:modified xsi:type="dcterms:W3CDTF">2021-07-27T10:24:44Z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